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27" w:rsidRPr="0086282B" w:rsidRDefault="006F2227" w:rsidP="0031157E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Российская Федерация</w:t>
      </w:r>
    </w:p>
    <w:p w:rsidR="006F2227" w:rsidRPr="0086282B" w:rsidRDefault="006F2227" w:rsidP="0031157E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Иркутская область</w:t>
      </w:r>
    </w:p>
    <w:p w:rsidR="006F2227" w:rsidRPr="0086282B" w:rsidRDefault="006F2227" w:rsidP="0031157E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Усть-Кутский муниципальный район</w:t>
      </w:r>
    </w:p>
    <w:p w:rsidR="006F2227" w:rsidRPr="0086282B" w:rsidRDefault="006F2227" w:rsidP="0031157E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Муниципальное казённое учреждение культуры</w:t>
      </w:r>
    </w:p>
    <w:p w:rsidR="006F2227" w:rsidRPr="0086282B" w:rsidRDefault="006F2227" w:rsidP="0031157E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«Культурно-досуговый центр «Украина»</w:t>
      </w:r>
    </w:p>
    <w:p w:rsidR="006F2227" w:rsidRPr="0086282B" w:rsidRDefault="006F2227" w:rsidP="0031157E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i/>
          <w:color w:val="000000"/>
          <w:sz w:val="36"/>
          <w:szCs w:val="40"/>
          <w:u w:val="single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Янтальского муниципального образования</w:t>
      </w:r>
    </w:p>
    <w:p w:rsidR="006F2227" w:rsidRPr="0086282B" w:rsidRDefault="006F2227" w:rsidP="0031157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</w:p>
    <w:p w:rsidR="006F2227" w:rsidRPr="0086282B" w:rsidRDefault="006F2227" w:rsidP="0031157E">
      <w:pPr>
        <w:tabs>
          <w:tab w:val="left" w:pos="259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6"/>
          <w:szCs w:val="44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4"/>
          <w:lang w:val="ru-RU"/>
        </w:rPr>
        <w:t>ПРИКАЗ</w:t>
      </w:r>
    </w:p>
    <w:p w:rsidR="006F2227" w:rsidRPr="0086282B" w:rsidRDefault="006F2227" w:rsidP="0031157E">
      <w:pPr>
        <w:tabs>
          <w:tab w:val="left" w:pos="6450"/>
        </w:tabs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от </w:t>
      </w:r>
      <w:r w:rsidR="00C64402"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440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января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 w:rsidR="00C64402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</w:p>
    <w:p w:rsidR="006F2227" w:rsidRPr="0086282B" w:rsidRDefault="006F2227" w:rsidP="0031157E">
      <w:pPr>
        <w:tabs>
          <w:tab w:val="left" w:pos="6450"/>
        </w:tabs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№ </w:t>
      </w:r>
      <w:r w:rsidR="00C64402">
        <w:rPr>
          <w:rFonts w:ascii="Times New Roman" w:hAnsi="Times New Roman" w:cs="Times New Roman"/>
          <w:color w:val="000000"/>
          <w:sz w:val="28"/>
          <w:szCs w:val="28"/>
          <w:lang w:val="ru-RU"/>
        </w:rPr>
        <w:t>2/</w:t>
      </w:r>
      <w:r w:rsidR="00BB57B4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CC474B">
        <w:rPr>
          <w:rFonts w:ascii="Times New Roman" w:hAnsi="Times New Roman" w:cs="Times New Roman"/>
          <w:color w:val="000000"/>
          <w:sz w:val="28"/>
          <w:szCs w:val="28"/>
          <w:lang w:val="ru-RU"/>
        </w:rPr>
        <w:t>-р</w:t>
      </w:r>
    </w:p>
    <w:p w:rsidR="00BB57B4" w:rsidRPr="00BB57B4" w:rsidRDefault="00BB57B4" w:rsidP="00BB57B4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b/>
          <w:color w:val="000000"/>
          <w:sz w:val="28"/>
          <w:szCs w:val="24"/>
          <w:lang w:val="ru-RU"/>
        </w:rPr>
        <w:t>О назначении должностного лица,</w:t>
      </w:r>
    </w:p>
    <w:p w:rsidR="00BB57B4" w:rsidRPr="00BB57B4" w:rsidRDefault="00BB57B4" w:rsidP="00BB57B4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b/>
          <w:color w:val="000000"/>
          <w:sz w:val="28"/>
          <w:szCs w:val="24"/>
          <w:lang w:val="ru-RU"/>
        </w:rPr>
        <w:t>ответственного за организацию работы</w:t>
      </w:r>
    </w:p>
    <w:p w:rsidR="00BB57B4" w:rsidRPr="00BB57B4" w:rsidRDefault="00BB57B4" w:rsidP="00BB57B4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b/>
          <w:color w:val="000000"/>
          <w:sz w:val="28"/>
          <w:szCs w:val="24"/>
          <w:lang w:val="ru-RU"/>
        </w:rPr>
        <w:t>по противодействию коррупции, профилактику</w:t>
      </w:r>
    </w:p>
    <w:p w:rsidR="00BB57B4" w:rsidRDefault="00BB57B4" w:rsidP="00BB57B4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b/>
          <w:color w:val="000000"/>
          <w:sz w:val="28"/>
          <w:szCs w:val="24"/>
          <w:lang w:val="ru-RU"/>
        </w:rPr>
        <w:t>коррупционных правонарушений</w:t>
      </w:r>
    </w:p>
    <w:p w:rsidR="00BB57B4" w:rsidRDefault="00BB57B4" w:rsidP="00BB57B4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4"/>
          <w:lang w:val="ru-RU"/>
        </w:rPr>
        <w:t>в МКУК КДЦУ ЯМО</w:t>
      </w:r>
    </w:p>
    <w:p w:rsidR="00BB57B4" w:rsidRDefault="00BB57B4" w:rsidP="00BB57B4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bookmarkStart w:id="0" w:name="_Hlk535146386"/>
      <w:bookmarkStart w:id="1" w:name="_Hlk502254196"/>
      <w:r w:rsidRPr="00BB57B4">
        <w:rPr>
          <w:rFonts w:ascii="Times New Roman" w:hAnsi="Times New Roman" w:cs="Times New Roman"/>
          <w:sz w:val="28"/>
          <w:szCs w:val="20"/>
          <w:lang w:val="ru-RU"/>
        </w:rPr>
        <w:t>В соответствии с Федеральным законом от 25.12.2008 г. № 273-ФЗ «О противодействии коррупции»</w:t>
      </w:r>
    </w:p>
    <w:p w:rsidR="00BB57B4" w:rsidRPr="00BB57B4" w:rsidRDefault="00BB57B4" w:rsidP="00BB57B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0"/>
          <w:lang w:val="ru-RU"/>
        </w:rPr>
      </w:pPr>
      <w:r w:rsidRPr="00BB57B4">
        <w:rPr>
          <w:rFonts w:ascii="Times New Roman" w:hAnsi="Times New Roman" w:cs="Times New Roman"/>
          <w:sz w:val="28"/>
          <w:szCs w:val="20"/>
          <w:lang w:val="ru-RU"/>
        </w:rPr>
        <w:t>ПРИКАЗЫВАЮ:</w:t>
      </w:r>
    </w:p>
    <w:p w:rsidR="00BB57B4" w:rsidRDefault="00BB57B4" w:rsidP="00BB57B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 w:rsidRPr="00BB57B4">
        <w:rPr>
          <w:rFonts w:ascii="Times New Roman" w:hAnsi="Times New Roman" w:cs="Times New Roman"/>
          <w:sz w:val="28"/>
          <w:szCs w:val="20"/>
          <w:lang w:val="ru-RU"/>
        </w:rPr>
        <w:t>1. Назначить ответственным за организацию работы по противодействию коррупции, профилактику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 </w:t>
      </w:r>
      <w:r w:rsidRPr="00BB57B4">
        <w:rPr>
          <w:rFonts w:ascii="Times New Roman" w:hAnsi="Times New Roman" w:cs="Times New Roman"/>
          <w:sz w:val="28"/>
          <w:szCs w:val="20"/>
          <w:lang w:val="ru-RU"/>
        </w:rPr>
        <w:t xml:space="preserve">коррупционных правонарушений в </w:t>
      </w:r>
      <w:r>
        <w:rPr>
          <w:rFonts w:ascii="Times New Roman" w:hAnsi="Times New Roman" w:cs="Times New Roman"/>
          <w:sz w:val="28"/>
          <w:szCs w:val="20"/>
          <w:lang w:val="ru-RU"/>
        </w:rPr>
        <w:t>МКУК КДЦУ ЯМО- Заведующего хозяйством- Белых Ларису Владимировну.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 w:rsidRPr="00BB57B4">
        <w:rPr>
          <w:rFonts w:ascii="Times New Roman" w:hAnsi="Times New Roman" w:cs="Times New Roman"/>
          <w:sz w:val="28"/>
          <w:szCs w:val="20"/>
          <w:lang w:val="ru-RU"/>
        </w:rPr>
        <w:t>2. Утвердить и ввести в действие должностную инструкцию ответственного лица за организацию работы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 </w:t>
      </w:r>
      <w:r w:rsidRPr="00BB57B4">
        <w:rPr>
          <w:rFonts w:ascii="Times New Roman" w:hAnsi="Times New Roman" w:cs="Times New Roman"/>
          <w:sz w:val="28"/>
          <w:szCs w:val="20"/>
          <w:lang w:val="ru-RU"/>
        </w:rPr>
        <w:t xml:space="preserve">по противодействию коррупции и профилактику коррупционных правонарушений в </w:t>
      </w:r>
      <w:r>
        <w:rPr>
          <w:rFonts w:ascii="Times New Roman" w:hAnsi="Times New Roman" w:cs="Times New Roman"/>
          <w:sz w:val="28"/>
          <w:szCs w:val="20"/>
          <w:lang w:val="ru-RU"/>
        </w:rPr>
        <w:t>МКУК КДЦУ ЯМО</w:t>
      </w:r>
      <w:r w:rsidRPr="00BB57B4">
        <w:rPr>
          <w:rFonts w:ascii="Times New Roman" w:hAnsi="Times New Roman" w:cs="Times New Roman"/>
          <w:sz w:val="28"/>
          <w:szCs w:val="20"/>
          <w:lang w:val="ru-RU"/>
        </w:rPr>
        <w:t xml:space="preserve"> (приложение 1).</w:t>
      </w:r>
    </w:p>
    <w:p w:rsidR="008449F2" w:rsidRPr="008449F2" w:rsidRDefault="00BB57B4" w:rsidP="00BB57B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 w:rsidRPr="00BB57B4">
        <w:rPr>
          <w:rFonts w:ascii="Times New Roman" w:hAnsi="Times New Roman" w:cs="Times New Roman"/>
          <w:sz w:val="28"/>
          <w:szCs w:val="20"/>
          <w:lang w:val="ru-RU"/>
        </w:rPr>
        <w:t>3. Контроль за исполнением настоящего приказа оставляю за собой.</w:t>
      </w:r>
    </w:p>
    <w:p w:rsidR="008A5F0E" w:rsidRPr="008A5F0E" w:rsidRDefault="008A5F0E" w:rsidP="0031157E">
      <w:pPr>
        <w:tabs>
          <w:tab w:val="left" w:pos="851"/>
          <w:tab w:val="left" w:pos="1134"/>
        </w:tabs>
        <w:spacing w:before="0" w:beforeAutospacing="0" w:after="0" w:afterAutospacing="0"/>
        <w:jc w:val="both"/>
        <w:rPr>
          <w:lang w:val="ru-RU"/>
        </w:rPr>
      </w:pPr>
    </w:p>
    <w:bookmarkEnd w:id="0"/>
    <w:bookmarkEnd w:id="1"/>
    <w:p w:rsidR="00FD2C10" w:rsidRDefault="00FD2C10" w:rsidP="0031157E">
      <w:pPr>
        <w:spacing w:before="0" w:beforeAutospacing="0" w:after="0" w:afterAutospacing="0"/>
        <w:jc w:val="both"/>
        <w:rPr>
          <w:sz w:val="28"/>
          <w:lang w:val="ru-RU"/>
        </w:rPr>
      </w:pPr>
    </w:p>
    <w:p w:rsidR="00FD2C10" w:rsidRPr="00FD2C10" w:rsidRDefault="00FD2C10" w:rsidP="0031157E">
      <w:pPr>
        <w:spacing w:before="0" w:beforeAutospacing="0" w:after="0" w:afterAutospacing="0"/>
        <w:jc w:val="both"/>
        <w:rPr>
          <w:b/>
          <w:sz w:val="28"/>
          <w:lang w:val="ru-RU"/>
        </w:rPr>
      </w:pPr>
      <w:r w:rsidRPr="00FD2C10">
        <w:rPr>
          <w:b/>
          <w:sz w:val="28"/>
          <w:lang w:val="ru-RU"/>
        </w:rPr>
        <w:t>Директор МКУ</w:t>
      </w:r>
      <w:r>
        <w:rPr>
          <w:b/>
          <w:sz w:val="28"/>
          <w:lang w:val="ru-RU"/>
        </w:rPr>
        <w:t xml:space="preserve">К КДЦУ ЯМО                 </w:t>
      </w:r>
      <w:r w:rsidRPr="00FD2C10">
        <w:rPr>
          <w:b/>
          <w:sz w:val="28"/>
          <w:lang w:val="ru-RU"/>
        </w:rPr>
        <w:t xml:space="preserve">                                  Е.С. Кицул</w:t>
      </w:r>
    </w:p>
    <w:p w:rsidR="006F2227" w:rsidRPr="00FD2C10" w:rsidRDefault="006F2227" w:rsidP="0031157E">
      <w:pPr>
        <w:pStyle w:val="a3"/>
        <w:tabs>
          <w:tab w:val="left" w:pos="993"/>
          <w:tab w:val="left" w:pos="1134"/>
        </w:tabs>
        <w:ind w:left="0"/>
        <w:jc w:val="both"/>
        <w:rPr>
          <w:sz w:val="28"/>
        </w:rPr>
      </w:pPr>
    </w:p>
    <w:p w:rsidR="006F2227" w:rsidRPr="00FD2C10" w:rsidRDefault="006F2227" w:rsidP="0031157E">
      <w:pPr>
        <w:spacing w:before="0" w:beforeAutospacing="0" w:after="0" w:afterAutospacing="0"/>
        <w:contextualSpacing/>
        <w:rPr>
          <w:sz w:val="24"/>
          <w:lang w:val="ru-RU"/>
        </w:rPr>
      </w:pPr>
    </w:p>
    <w:p w:rsidR="006F2227" w:rsidRPr="00FD2C10" w:rsidRDefault="006F2227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Pr="00FD2C10" w:rsidRDefault="006F2227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Pr="00FD2C10" w:rsidRDefault="006F2227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Pr="00FD2C10" w:rsidRDefault="006F2227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Default="006F2227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1157E" w:rsidRDefault="0031157E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1157E" w:rsidRDefault="0031157E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1157E" w:rsidRDefault="0031157E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1157E" w:rsidRDefault="0031157E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1157E" w:rsidRDefault="0031157E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1157E" w:rsidRDefault="0031157E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Default="006F2227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323A0" w:rsidRDefault="000323A0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323A0" w:rsidRDefault="000323A0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323A0" w:rsidRDefault="000323A0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EC5FDE" w:rsidRDefault="00EC5FDE" w:rsidP="0031157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B57B4" w:rsidRDefault="00BB57B4" w:rsidP="00BB57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color w:val="000000"/>
          <w:sz w:val="28"/>
          <w:szCs w:val="24"/>
          <w:lang w:val="ru-RU"/>
        </w:rPr>
        <w:t>Приложение № 1</w:t>
      </w:r>
    </w:p>
    <w:p w:rsidR="00BB57B4" w:rsidRDefault="00BB57B4" w:rsidP="00BB57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B57B4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приказу </w:t>
      </w:r>
    </w:p>
    <w:p w:rsidR="00BB57B4" w:rsidRPr="00BB57B4" w:rsidRDefault="00BB57B4" w:rsidP="00BB57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2/3-р</w:t>
      </w:r>
      <w:r w:rsidRPr="00BB57B4">
        <w:rPr>
          <w:rFonts w:hAnsi="Times New Roman" w:cs="Times New Roman"/>
          <w:color w:val="000000"/>
          <w:sz w:val="28"/>
          <w:szCs w:val="24"/>
          <w:lang w:val="ru-RU"/>
        </w:rPr>
        <w:t xml:space="preserve"> от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24 января 2024</w:t>
      </w:r>
      <w:r w:rsidRPr="00BB57B4">
        <w:rPr>
          <w:rFonts w:hAnsi="Times New Roman" w:cs="Times New Roman"/>
          <w:color w:val="000000"/>
          <w:sz w:val="28"/>
          <w:szCs w:val="24"/>
          <w:lang w:val="ru-RU"/>
        </w:rPr>
        <w:t>г.</w:t>
      </w:r>
    </w:p>
    <w:p w:rsidR="00BB57B4" w:rsidRPr="00BB57B4" w:rsidRDefault="00BB57B4" w:rsidP="00BB57B4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B57B4" w:rsidRPr="00BB57B4" w:rsidRDefault="00BB57B4" w:rsidP="00BB57B4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b/>
          <w:color w:val="000000"/>
          <w:sz w:val="28"/>
          <w:szCs w:val="24"/>
          <w:lang w:val="ru-RU"/>
        </w:rPr>
        <w:t>Должностная инструкция ответственного за профилактику</w:t>
      </w:r>
    </w:p>
    <w:p w:rsidR="00BB57B4" w:rsidRPr="00BB57B4" w:rsidRDefault="00BB57B4" w:rsidP="00BB57B4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BB57B4">
        <w:rPr>
          <w:rFonts w:hAnsi="Times New Roman" w:cs="Times New Roman"/>
          <w:b/>
          <w:color w:val="000000"/>
          <w:sz w:val="28"/>
          <w:szCs w:val="24"/>
          <w:lang w:val="ru-RU"/>
        </w:rPr>
        <w:t>коррупционных и иных правонарушений</w:t>
      </w:r>
    </w:p>
    <w:p w:rsidR="00BB57B4" w:rsidRPr="00BB57B4" w:rsidRDefault="00BB57B4" w:rsidP="00BB57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57B4">
        <w:rPr>
          <w:rFonts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hAnsi="Times New Roman" w:cs="Times New Roman"/>
          <w:color w:val="000000"/>
          <w:sz w:val="28"/>
          <w:szCs w:val="24"/>
          <w:lang w:val="ru-RU"/>
        </w:rPr>
        <w:t xml:space="preserve">1.1. </w:t>
      </w:r>
      <w:r w:rsidRPr="00BB57B4">
        <w:rPr>
          <w:rFonts w:cstheme="minorHAnsi"/>
          <w:color w:val="000000"/>
          <w:sz w:val="24"/>
          <w:szCs w:val="24"/>
          <w:lang w:val="ru-RU"/>
        </w:rPr>
        <w:t>Ответственный за профилактику коррупционных и иных правонарушений назначается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из числа заместителей </w:t>
      </w:r>
      <w:r>
        <w:rPr>
          <w:rFonts w:cstheme="minorHAnsi"/>
          <w:color w:val="000000"/>
          <w:sz w:val="24"/>
          <w:szCs w:val="24"/>
          <w:lang w:val="ru-RU"/>
        </w:rPr>
        <w:t xml:space="preserve">или заведующих </w:t>
      </w:r>
      <w:r w:rsidRPr="00BB57B4">
        <w:rPr>
          <w:rFonts w:cstheme="minorHAnsi"/>
          <w:color w:val="000000"/>
          <w:sz w:val="24"/>
          <w:szCs w:val="24"/>
          <w:lang w:val="ru-RU"/>
        </w:rPr>
        <w:t>директора. На период отпуска</w:t>
      </w:r>
      <w:r>
        <w:rPr>
          <w:rFonts w:cstheme="minorHAnsi"/>
          <w:color w:val="000000"/>
          <w:sz w:val="24"/>
          <w:szCs w:val="24"/>
          <w:lang w:val="ru-RU"/>
        </w:rPr>
        <w:t xml:space="preserve"> и временной нетрудоспособности </w:t>
      </w:r>
      <w:r w:rsidRPr="00BB57B4">
        <w:rPr>
          <w:rFonts w:cstheme="minorHAnsi"/>
          <w:color w:val="000000"/>
          <w:sz w:val="24"/>
          <w:szCs w:val="24"/>
          <w:lang w:val="ru-RU"/>
        </w:rPr>
        <w:t>ответственного за профилактику коррупционных и иных право</w:t>
      </w:r>
      <w:r>
        <w:rPr>
          <w:rFonts w:cstheme="minorHAnsi"/>
          <w:color w:val="000000"/>
          <w:sz w:val="24"/>
          <w:szCs w:val="24"/>
          <w:lang w:val="ru-RU"/>
        </w:rPr>
        <w:t xml:space="preserve">нарушений его обязанности могут </w:t>
      </w:r>
      <w:r w:rsidRPr="00BB57B4">
        <w:rPr>
          <w:rFonts w:cstheme="minorHAnsi"/>
          <w:color w:val="000000"/>
          <w:sz w:val="24"/>
          <w:szCs w:val="24"/>
          <w:lang w:val="ru-RU"/>
        </w:rPr>
        <w:t>быть возложены на других работников из числа наиболее подготовленных по вопроса</w:t>
      </w:r>
      <w:r>
        <w:rPr>
          <w:rFonts w:cstheme="minorHAnsi"/>
          <w:color w:val="000000"/>
          <w:sz w:val="24"/>
          <w:szCs w:val="24"/>
          <w:lang w:val="ru-RU"/>
        </w:rPr>
        <w:t xml:space="preserve">м </w:t>
      </w:r>
      <w:r w:rsidRPr="00BB57B4">
        <w:rPr>
          <w:rFonts w:cstheme="minorHAnsi"/>
          <w:color w:val="000000"/>
          <w:sz w:val="24"/>
          <w:szCs w:val="24"/>
          <w:lang w:val="ru-RU"/>
        </w:rPr>
        <w:t>профилактики коррупционных и иных правонарушений. Временное</w:t>
      </w:r>
      <w:r>
        <w:rPr>
          <w:rFonts w:cstheme="minorHAnsi"/>
          <w:color w:val="000000"/>
          <w:sz w:val="24"/>
          <w:szCs w:val="24"/>
          <w:lang w:val="ru-RU"/>
        </w:rPr>
        <w:t xml:space="preserve"> исполнение обязанностей в этих </w:t>
      </w:r>
      <w:r w:rsidRPr="00BB57B4">
        <w:rPr>
          <w:rFonts w:cstheme="minorHAnsi"/>
          <w:color w:val="000000"/>
          <w:sz w:val="24"/>
          <w:szCs w:val="24"/>
          <w:lang w:val="ru-RU"/>
        </w:rPr>
        <w:t>случаях осуществляется на основании приказа директора</w:t>
      </w:r>
      <w:r>
        <w:rPr>
          <w:rFonts w:cstheme="minorHAnsi"/>
          <w:color w:val="000000"/>
          <w:sz w:val="24"/>
          <w:szCs w:val="24"/>
          <w:lang w:val="ru-RU"/>
        </w:rPr>
        <w:t xml:space="preserve">, изданного с соблюдением </w:t>
      </w:r>
      <w:r w:rsidRPr="00BB57B4">
        <w:rPr>
          <w:rFonts w:cstheme="minorHAnsi"/>
          <w:color w:val="000000"/>
          <w:sz w:val="24"/>
          <w:szCs w:val="24"/>
          <w:lang w:val="ru-RU"/>
        </w:rPr>
        <w:t>требований действующего законодательства.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1.2. Ответственный за профилактику коррупционных и иных правонарушений должен иметь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специальную подготовку по профилактике коррупционных и иных правонарушений.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1.3. Ответственный за профилактику коррупционных и иных правонарушений подчиняется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непосредственно директору.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1.4. Ответственный за профилактику коррупционных и иных правонарушений должен знать: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антикоррупционное законодательство;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трудовое законодательство;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основы работы с текстовыми редакторами, электронными таблицами, электронной почтой и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браузерами, мультимедийным оборудованием;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правила внутреннего трудового распорядка;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· режим работы </w:t>
      </w:r>
      <w:r>
        <w:rPr>
          <w:rFonts w:cstheme="minorHAnsi"/>
          <w:color w:val="000000"/>
          <w:sz w:val="24"/>
          <w:szCs w:val="24"/>
          <w:lang w:val="ru-RU"/>
        </w:rPr>
        <w:t>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>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· Антикоррупционную политику </w:t>
      </w:r>
      <w:r>
        <w:rPr>
          <w:rFonts w:cstheme="minorHAnsi"/>
          <w:color w:val="000000"/>
          <w:sz w:val="24"/>
          <w:szCs w:val="24"/>
          <w:lang w:val="ru-RU"/>
        </w:rPr>
        <w:t>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>.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1.5. В своей деятельности ответственный за профилактику коррупционных и иных</w:t>
      </w:r>
    </w:p>
    <w:p w:rsidR="00BB57B4" w:rsidRPr="00BB57B4" w:rsidRDefault="00BB57B4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правонарушений должен руководствоваться: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Конституцией РФ;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· Федеральным законом </w:t>
      </w:r>
      <w:proofErr w:type="gramStart"/>
      <w:r w:rsidRPr="00BB57B4">
        <w:rPr>
          <w:rFonts w:cstheme="minorHAnsi"/>
          <w:color w:val="000000"/>
          <w:sz w:val="24"/>
          <w:szCs w:val="24"/>
          <w:lang w:val="ru-RU"/>
        </w:rPr>
        <w:t>« О</w:t>
      </w:r>
      <w:proofErr w:type="gramEnd"/>
      <w:r w:rsidRPr="00BB57B4">
        <w:rPr>
          <w:rFonts w:cstheme="minorHAnsi"/>
          <w:color w:val="000000"/>
          <w:sz w:val="24"/>
          <w:szCs w:val="24"/>
          <w:lang w:val="ru-RU"/>
        </w:rPr>
        <w:t xml:space="preserve"> противодействии коррупции»;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Трудовым кодексом РФ;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Гражданским кодексом РФ;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Семейным кодексом РФ;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Уголовным кодексом РФ;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Административным, трудовым и антикоррупционным законодательством;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А</w:t>
      </w:r>
      <w:r>
        <w:rPr>
          <w:rFonts w:cstheme="minorHAnsi"/>
          <w:color w:val="000000"/>
          <w:sz w:val="24"/>
          <w:szCs w:val="24"/>
          <w:lang w:val="ru-RU"/>
        </w:rPr>
        <w:t>нтикоррупционной политикой 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>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· Уставом и локальными нормативными актами </w:t>
      </w:r>
      <w:r>
        <w:rPr>
          <w:rFonts w:cstheme="minorHAnsi"/>
          <w:color w:val="000000"/>
          <w:sz w:val="24"/>
          <w:szCs w:val="24"/>
          <w:lang w:val="ru-RU"/>
        </w:rPr>
        <w:t>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, в </w:t>
      </w:r>
      <w:proofErr w:type="spellStart"/>
      <w:r w:rsidRPr="00BB57B4">
        <w:rPr>
          <w:rFonts w:cstheme="minorHAnsi"/>
          <w:color w:val="000000"/>
          <w:sz w:val="24"/>
          <w:szCs w:val="24"/>
          <w:lang w:val="ru-RU"/>
        </w:rPr>
        <w:t>т.ч</w:t>
      </w:r>
      <w:proofErr w:type="spellEnd"/>
      <w:r w:rsidRPr="00BB57B4">
        <w:rPr>
          <w:rFonts w:cstheme="minorHAnsi"/>
          <w:color w:val="000000"/>
          <w:sz w:val="24"/>
          <w:szCs w:val="24"/>
          <w:lang w:val="ru-RU"/>
        </w:rPr>
        <w:t>. настоящей должностной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инструкцией</w:t>
      </w:r>
    </w:p>
    <w:p w:rsidR="00BB57B4" w:rsidRPr="00BB57B4" w:rsidRDefault="00BB57B4" w:rsidP="00BB57B4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2. Функции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Основными функциями, выполняемыми ответственным за профилактику коррупционных и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иных правонарушений, являются: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- обеспечение сотрудничества </w:t>
      </w:r>
      <w:r>
        <w:rPr>
          <w:rFonts w:cstheme="minorHAnsi"/>
          <w:color w:val="000000"/>
          <w:sz w:val="24"/>
          <w:szCs w:val="24"/>
          <w:lang w:val="ru-RU"/>
        </w:rPr>
        <w:t>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 с правоохранительными органами;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-разработка и внедрение в практику стандартов и процедур, </w:t>
      </w:r>
      <w:r w:rsidRPr="00BB57B4">
        <w:rPr>
          <w:rFonts w:cstheme="minorHAnsi"/>
          <w:color w:val="000000"/>
          <w:sz w:val="24"/>
          <w:szCs w:val="24"/>
          <w:lang w:val="ru-RU"/>
        </w:rPr>
        <w:t>направленных на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 обеспечение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добросовестной работы </w:t>
      </w:r>
      <w:r>
        <w:rPr>
          <w:rFonts w:cstheme="minorHAnsi"/>
          <w:color w:val="000000"/>
          <w:sz w:val="24"/>
          <w:szCs w:val="24"/>
          <w:lang w:val="ru-RU"/>
        </w:rPr>
        <w:t>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>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 обеспечение предотвращения и урегулирования конфликта интересов;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-недопущение составления неофициальной отчетности и использования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поддельных</w:t>
      </w:r>
    </w:p>
    <w:p w:rsidR="00BB57B4" w:rsidRPr="00BB57B4" w:rsidRDefault="00BB57B4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документов.</w:t>
      </w:r>
    </w:p>
    <w:p w:rsidR="00BB57B4" w:rsidRPr="00BB57B4" w:rsidRDefault="00BB57B4" w:rsidP="00BB57B4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3. Должностные обязанности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Ответственный за профилактику коррупционных и иных правонарушений выполняет следующие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должностные обязанности: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lastRenderedPageBreak/>
        <w:t>3.1. анализирует: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действующее антикоррупционное законодательство;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· коррупционные риски в </w:t>
      </w:r>
      <w:r>
        <w:rPr>
          <w:rFonts w:cstheme="minorHAnsi"/>
          <w:color w:val="000000"/>
          <w:sz w:val="24"/>
          <w:szCs w:val="24"/>
          <w:lang w:val="ru-RU"/>
        </w:rPr>
        <w:t>учреждении</w:t>
      </w:r>
      <w:r w:rsidRPr="00BB57B4">
        <w:rPr>
          <w:rFonts w:cstheme="minorHAnsi"/>
          <w:color w:val="000000"/>
          <w:sz w:val="24"/>
          <w:szCs w:val="24"/>
          <w:lang w:val="ru-RU"/>
        </w:rPr>
        <w:t>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3.2. планирует и организует: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· деятельность </w:t>
      </w:r>
      <w:r>
        <w:rPr>
          <w:rFonts w:cstheme="minorHAnsi"/>
          <w:color w:val="000000"/>
          <w:sz w:val="24"/>
          <w:szCs w:val="24"/>
          <w:lang w:val="ru-RU"/>
        </w:rPr>
        <w:t>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 по профилактике коррупционных правонарушений или правонарушений,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создающих условия для совершения коррупционных правонарушений;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разработку локальных нормативных актов по профилактике коррупционных и иных</w:t>
      </w:r>
    </w:p>
    <w:p w:rsidR="00BB57B4" w:rsidRPr="00BB57B4" w:rsidRDefault="00BB57B4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правонарушений;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· осуществление систематического контроля за соблюдением требований Антикоррупционной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политики;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3.3. контролирует выполнение требований Антикоррупционной политики всеми</w:t>
      </w:r>
    </w:p>
    <w:p w:rsidR="00BB57B4" w:rsidRPr="00BB57B4" w:rsidRDefault="00BB57B4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работниками </w:t>
      </w:r>
      <w:r>
        <w:rPr>
          <w:rFonts w:cstheme="minorHAnsi"/>
          <w:color w:val="000000"/>
          <w:sz w:val="24"/>
          <w:szCs w:val="24"/>
          <w:lang w:val="ru-RU"/>
        </w:rPr>
        <w:t>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 и ее контрагентами;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3.4. корректир</w:t>
      </w:r>
      <w:r>
        <w:rPr>
          <w:rFonts w:cstheme="minorHAnsi"/>
          <w:color w:val="000000"/>
          <w:sz w:val="24"/>
          <w:szCs w:val="24"/>
          <w:lang w:val="ru-RU"/>
        </w:rPr>
        <w:t>ует Антикоррупционную политику учреждения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 и иные локальные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нормативные акты,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регламентирующие противодействие коррупции;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3.5. разрабатывает локальные нормативные акты по противодействию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коррупции;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3.6. обеспечивает: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 оценку коррупционных рисков;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 выявление и урегулирование конфликта интересов;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 принятие мер по предупреждению коррупции при взаимодействии с контрагентами;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 своевременное внесение изменений в локальные нормативные акты по противодействию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коррупции;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 взаимодействие с государственными органами, осуществляющими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контрольно- надзорные функции;</w:t>
      </w:r>
    </w:p>
    <w:p w:rsidR="00BB57B4" w:rsidRPr="00BB57B4" w:rsidRDefault="00BB57B4" w:rsidP="00BB57B4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 участие представителей </w:t>
      </w:r>
      <w:r>
        <w:rPr>
          <w:rFonts w:cstheme="minorHAnsi"/>
          <w:color w:val="000000"/>
          <w:sz w:val="24"/>
          <w:szCs w:val="24"/>
          <w:lang w:val="ru-RU"/>
        </w:rPr>
        <w:t xml:space="preserve">учреждения </w:t>
      </w:r>
      <w:r w:rsidRPr="00BB57B4">
        <w:rPr>
          <w:rFonts w:cstheme="minorHAnsi"/>
          <w:color w:val="000000"/>
          <w:sz w:val="24"/>
          <w:szCs w:val="24"/>
          <w:lang w:val="ru-RU"/>
        </w:rPr>
        <w:t>в коллективных инициативах по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противодействию коррупции;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 консультирует работников 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учреждения </w:t>
      </w:r>
      <w:r w:rsidRPr="00BB57B4">
        <w:rPr>
          <w:rFonts w:cstheme="minorHAnsi"/>
          <w:color w:val="000000"/>
          <w:sz w:val="24"/>
          <w:szCs w:val="24"/>
          <w:lang w:val="ru-RU"/>
        </w:rPr>
        <w:t>и ее контрагентов по вопросам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противодействия коррупции.</w:t>
      </w:r>
    </w:p>
    <w:p w:rsidR="00BB57B4" w:rsidRPr="00BB57B4" w:rsidRDefault="00BB57B4" w:rsidP="00C6080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4. Права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Ответственный за профилактику коррупционных и иных правонарушений имеет право в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пределах своей компетенции: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- предъявлять требования работникам 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и ее контрагентам по </w:t>
      </w:r>
      <w:r w:rsidRPr="00BB57B4">
        <w:rPr>
          <w:rFonts w:cstheme="minorHAnsi"/>
          <w:color w:val="000000"/>
          <w:sz w:val="24"/>
          <w:szCs w:val="24"/>
          <w:lang w:val="ru-RU"/>
        </w:rPr>
        <w:t>соблюдению Антикоррупционной политики;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 xml:space="preserve">- представлять к дисциплинарной ответственности директору 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учреждения </w:t>
      </w:r>
      <w:r w:rsidRPr="00BB57B4">
        <w:rPr>
          <w:rFonts w:cstheme="minorHAnsi"/>
          <w:color w:val="000000"/>
          <w:sz w:val="24"/>
          <w:szCs w:val="24"/>
          <w:lang w:val="ru-RU"/>
        </w:rPr>
        <w:t>работников, нарушающих требования Антикоррупционной политики;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-принимать участие в рассмотрении споров, связанных с конфликтом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интересов;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 ведении переговоров с контрагентами по вопросам противодействия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коррупции;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-запрашивать у директора, получать и использовать информационные материалы и</w:t>
      </w:r>
    </w:p>
    <w:p w:rsidR="00BB57B4" w:rsidRPr="00BB57B4" w:rsidRDefault="00BB57B4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нормативно-правовые документы, необходимые для исполнения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своих должностных обязанностей;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 повышать свою квалификацию по вопросам профилактики и предотвращения коррупции и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связанным с ними проблемами.</w:t>
      </w:r>
    </w:p>
    <w:p w:rsidR="00BB57B4" w:rsidRPr="00BB57B4" w:rsidRDefault="00BB57B4" w:rsidP="00C6080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5. Ответственность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5.1. За неисполнение или ненадлежащее исполнение без уважительных причин устава и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правил внутреннего трудового распорядка школы, законных распоряжений директора 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и иных </w:t>
      </w:r>
      <w:r w:rsidRPr="00BB57B4">
        <w:rPr>
          <w:rFonts w:cstheme="minorHAnsi"/>
          <w:color w:val="000000"/>
          <w:sz w:val="24"/>
          <w:szCs w:val="24"/>
          <w:lang w:val="ru-RU"/>
        </w:rPr>
        <w:t>локальных нормативных актов, должностных обязанностей, установленных настоящей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инструкцией, </w:t>
      </w:r>
      <w:r w:rsidRPr="00BB57B4">
        <w:rPr>
          <w:rFonts w:cstheme="minorHAnsi"/>
          <w:color w:val="000000"/>
          <w:sz w:val="24"/>
          <w:szCs w:val="24"/>
          <w:lang w:val="ru-RU"/>
        </w:rPr>
        <w:t>повлекшее коррупционные правонарушения или правон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арушения, создающие условия для 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совершения коррупционных правонарушений, ответственный 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за профилактику коррупционных и </w:t>
      </w:r>
      <w:r w:rsidRPr="00BB57B4">
        <w:rPr>
          <w:rFonts w:cstheme="minorHAnsi"/>
          <w:color w:val="000000"/>
          <w:sz w:val="24"/>
          <w:szCs w:val="24"/>
          <w:lang w:val="ru-RU"/>
        </w:rPr>
        <w:t>иных правонарушений несет дисциплинарную, административную, гражданско-пра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вовую </w:t>
      </w:r>
      <w:r w:rsidRPr="00BB57B4">
        <w:rPr>
          <w:rFonts w:cstheme="minorHAnsi"/>
          <w:color w:val="000000"/>
          <w:sz w:val="24"/>
          <w:szCs w:val="24"/>
          <w:lang w:val="ru-RU"/>
        </w:rPr>
        <w:t>ответственность в соответствии с законодательством РФ.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5.2. За нарушение правил пожарной безопасности, охраны труда, санитарно- гигиенических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правил организации учебно-воспитательного процесс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а ответственный за профилактику </w:t>
      </w:r>
      <w:r w:rsidRPr="00BB57B4">
        <w:rPr>
          <w:rFonts w:cstheme="minorHAnsi"/>
          <w:color w:val="000000"/>
          <w:sz w:val="24"/>
          <w:szCs w:val="24"/>
          <w:lang w:val="ru-RU"/>
        </w:rPr>
        <w:t>коррупционных и иных правонарушений привлекается к адм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инистративной ответственности в </w:t>
      </w:r>
      <w:r w:rsidRPr="00BB57B4">
        <w:rPr>
          <w:rFonts w:cstheme="minorHAnsi"/>
          <w:color w:val="000000"/>
          <w:sz w:val="24"/>
          <w:szCs w:val="24"/>
          <w:lang w:val="ru-RU"/>
        </w:rPr>
        <w:t>порядке и в случаях, предусмотренных административным законодательством.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5.3. За виновное причинение 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учреждению 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или </w:t>
      </w:r>
      <w:r w:rsidR="00C6080D">
        <w:rPr>
          <w:rFonts w:cstheme="minorHAnsi"/>
          <w:color w:val="000000"/>
          <w:sz w:val="24"/>
          <w:szCs w:val="24"/>
          <w:lang w:val="ru-RU"/>
        </w:rPr>
        <w:t>работникам</w:t>
      </w:r>
      <w:r w:rsidRPr="00BB57B4">
        <w:rPr>
          <w:rFonts w:cstheme="minorHAnsi"/>
          <w:color w:val="000000"/>
          <w:sz w:val="24"/>
          <w:szCs w:val="24"/>
          <w:lang w:val="ru-RU"/>
        </w:rPr>
        <w:t xml:space="preserve"> (в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том числе морального) в связи с исполнением (неисполнением) св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оих должностных обязанностей, а </w:t>
      </w:r>
      <w:r w:rsidRPr="00BB57B4">
        <w:rPr>
          <w:rFonts w:cstheme="minorHAnsi"/>
          <w:color w:val="000000"/>
          <w:sz w:val="24"/>
          <w:szCs w:val="24"/>
          <w:lang w:val="ru-RU"/>
        </w:rPr>
        <w:t>также неиспользование прав, предоставленных настояще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й инструкцией, ответственный за </w:t>
      </w:r>
      <w:r w:rsidRPr="00BB57B4">
        <w:rPr>
          <w:rFonts w:cstheme="minorHAnsi"/>
          <w:color w:val="000000"/>
          <w:sz w:val="24"/>
          <w:szCs w:val="24"/>
          <w:lang w:val="ru-RU"/>
        </w:rPr>
        <w:t>профилактику коррупционных и иных правонарушений несет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материальную ответственность в </w:t>
      </w:r>
      <w:r w:rsidRPr="00BB57B4">
        <w:rPr>
          <w:rFonts w:cstheme="minorHAnsi"/>
          <w:color w:val="000000"/>
          <w:sz w:val="24"/>
          <w:szCs w:val="24"/>
          <w:lang w:val="ru-RU"/>
        </w:rPr>
        <w:t>порядке и в пределах, установленных трудовым и (или) гражданским законодательством.</w:t>
      </w:r>
    </w:p>
    <w:p w:rsidR="00BB57B4" w:rsidRPr="00BB57B4" w:rsidRDefault="00BB57B4" w:rsidP="00C6080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6. Взаимоотношения. Связи по должности.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Ответственный за профилактику коррупционных и иных правонарушений: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 самостоятельно пл</w:t>
      </w:r>
      <w:r w:rsidR="00C6080D">
        <w:rPr>
          <w:rFonts w:cstheme="minorHAnsi"/>
          <w:color w:val="000000"/>
          <w:sz w:val="24"/>
          <w:szCs w:val="24"/>
          <w:lang w:val="ru-RU"/>
        </w:rPr>
        <w:t>анирует свою работу</w:t>
      </w:r>
      <w:r w:rsidRPr="00BB57B4">
        <w:rPr>
          <w:rFonts w:cstheme="minorHAnsi"/>
          <w:color w:val="000000"/>
          <w:sz w:val="24"/>
          <w:szCs w:val="24"/>
          <w:lang w:val="ru-RU"/>
        </w:rPr>
        <w:t>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 информирует директора обо всех случаях коррупционных правонарушений или</w:t>
      </w:r>
    </w:p>
    <w:p w:rsidR="00BB57B4" w:rsidRPr="00BB57B4" w:rsidRDefault="00BB57B4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правонарушений, создающих условия для совершения коррупционных правонарушений;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 получает от директора информацию нормативно-правового и организационно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методического характера, знакомится под расписку с соответствующими документами;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 систематически обменивается информацией по вопроса</w:t>
      </w:r>
      <w:r w:rsidR="00C6080D">
        <w:rPr>
          <w:rFonts w:cstheme="minorHAnsi"/>
          <w:color w:val="000000"/>
          <w:sz w:val="24"/>
          <w:szCs w:val="24"/>
          <w:lang w:val="ru-RU"/>
        </w:rPr>
        <w:t>м, входящим в его компетенцию</w:t>
      </w:r>
      <w:r w:rsidRPr="00BB57B4">
        <w:rPr>
          <w:rFonts w:cstheme="minorHAnsi"/>
          <w:color w:val="000000"/>
          <w:sz w:val="24"/>
          <w:szCs w:val="24"/>
          <w:lang w:val="ru-RU"/>
        </w:rPr>
        <w:t>;</w:t>
      </w:r>
    </w:p>
    <w:p w:rsidR="00BB57B4" w:rsidRPr="00BB57B4" w:rsidRDefault="00BB57B4" w:rsidP="00C6080D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B57B4">
        <w:rPr>
          <w:rFonts w:cstheme="minorHAnsi"/>
          <w:color w:val="000000"/>
          <w:sz w:val="24"/>
          <w:szCs w:val="24"/>
          <w:lang w:val="ru-RU"/>
        </w:rPr>
        <w:t>- передает директору информацию, полученную на совещаниях и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семинарах различного</w:t>
      </w:r>
      <w:r w:rsidR="00C6080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B57B4">
        <w:rPr>
          <w:rFonts w:cstheme="minorHAnsi"/>
          <w:color w:val="000000"/>
          <w:sz w:val="24"/>
          <w:szCs w:val="24"/>
          <w:lang w:val="ru-RU"/>
        </w:rPr>
        <w:t>уровня, непосредственно после ее получения.</w:t>
      </w:r>
    </w:p>
    <w:p w:rsidR="00C6080D" w:rsidRDefault="00C6080D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6080D" w:rsidRDefault="00C6080D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6080D" w:rsidRDefault="00C6080D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 настоящей должностной инструкцией ознакомлена             ____________</w:t>
      </w:r>
      <w:proofErr w:type="gramStart"/>
      <w:r>
        <w:rPr>
          <w:rFonts w:cstheme="minorHAnsi"/>
          <w:color w:val="000000"/>
          <w:sz w:val="24"/>
          <w:szCs w:val="24"/>
          <w:lang w:val="ru-RU"/>
        </w:rPr>
        <w:t>_  _</w:t>
      </w:r>
      <w:proofErr w:type="gramEnd"/>
      <w:r>
        <w:rPr>
          <w:rFonts w:cstheme="minorHAnsi"/>
          <w:color w:val="000000"/>
          <w:sz w:val="24"/>
          <w:szCs w:val="24"/>
          <w:lang w:val="ru-RU"/>
        </w:rPr>
        <w:t>_____________</w:t>
      </w:r>
    </w:p>
    <w:p w:rsidR="00C6080D" w:rsidRDefault="00C6080D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6080D" w:rsidRDefault="00C6080D" w:rsidP="00BB57B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«____» ___________ 2024г.</w:t>
      </w:r>
    </w:p>
    <w:p w:rsidR="00EC5FDE" w:rsidRDefault="00EC5FDE" w:rsidP="00FF0DC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2" w:name="_GoBack"/>
      <w:bookmarkEnd w:id="2"/>
    </w:p>
    <w:sectPr w:rsidR="00EC5FDE" w:rsidSect="00BB57B4">
      <w:pgSz w:w="11907" w:h="16839"/>
      <w:pgMar w:top="709" w:right="850" w:bottom="56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F6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123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E6E00"/>
    <w:multiLevelType w:val="hybridMultilevel"/>
    <w:tmpl w:val="867239DE"/>
    <w:lvl w:ilvl="0" w:tplc="67E08516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840F74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1E0ABA74">
      <w:start w:val="1"/>
      <w:numFmt w:val="bullet"/>
      <w:lvlText w:val="▪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715C47EE">
      <w:start w:val="1"/>
      <w:numFmt w:val="bullet"/>
      <w:lvlText w:val="•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FB6C0556">
      <w:start w:val="1"/>
      <w:numFmt w:val="bullet"/>
      <w:lvlText w:val="o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F96E8ECA">
      <w:start w:val="1"/>
      <w:numFmt w:val="bullet"/>
      <w:lvlText w:val="▪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7B8AD876">
      <w:start w:val="1"/>
      <w:numFmt w:val="bullet"/>
      <w:lvlText w:val="•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A37AF72E">
      <w:start w:val="1"/>
      <w:numFmt w:val="bullet"/>
      <w:lvlText w:val="o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2488DC8E">
      <w:start w:val="1"/>
      <w:numFmt w:val="bullet"/>
      <w:lvlText w:val="▪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16914"/>
    <w:multiLevelType w:val="multilevel"/>
    <w:tmpl w:val="F38030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5" w15:restartNumberingAfterBreak="0">
    <w:nsid w:val="128C38DF"/>
    <w:multiLevelType w:val="multilevel"/>
    <w:tmpl w:val="F5186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D5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E6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5010B"/>
    <w:multiLevelType w:val="hybridMultilevel"/>
    <w:tmpl w:val="2C506502"/>
    <w:lvl w:ilvl="0" w:tplc="73A28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C4C87"/>
    <w:multiLevelType w:val="multilevel"/>
    <w:tmpl w:val="4E22F6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10" w15:restartNumberingAfterBreak="0">
    <w:nsid w:val="313E45D6"/>
    <w:multiLevelType w:val="multilevel"/>
    <w:tmpl w:val="DF3463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11" w15:restartNumberingAfterBreak="0">
    <w:nsid w:val="39216DC7"/>
    <w:multiLevelType w:val="multilevel"/>
    <w:tmpl w:val="71D6BD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hint="default"/>
      </w:rPr>
    </w:lvl>
  </w:abstractNum>
  <w:abstractNum w:abstractNumId="12" w15:restartNumberingAfterBreak="0">
    <w:nsid w:val="3B3F2B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591B47"/>
    <w:multiLevelType w:val="multilevel"/>
    <w:tmpl w:val="3B800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E75C0D"/>
    <w:multiLevelType w:val="multilevel"/>
    <w:tmpl w:val="F24E4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6F96F9B"/>
    <w:multiLevelType w:val="multilevel"/>
    <w:tmpl w:val="B34E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17D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A2A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D5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4045B8"/>
    <w:multiLevelType w:val="multilevel"/>
    <w:tmpl w:val="3B84B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1C37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E02D5"/>
    <w:multiLevelType w:val="multilevel"/>
    <w:tmpl w:val="A3569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F2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D3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B2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86D8C"/>
    <w:multiLevelType w:val="multilevel"/>
    <w:tmpl w:val="E0F008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26" w15:restartNumberingAfterBreak="0">
    <w:nsid w:val="686F4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003F1"/>
    <w:multiLevelType w:val="multilevel"/>
    <w:tmpl w:val="A8F09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30FF"/>
    <w:multiLevelType w:val="hybridMultilevel"/>
    <w:tmpl w:val="BA3E6482"/>
    <w:lvl w:ilvl="0" w:tplc="6082F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BE33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16572"/>
    <w:multiLevelType w:val="multilevel"/>
    <w:tmpl w:val="132830B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6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31" w15:restartNumberingAfterBreak="0">
    <w:nsid w:val="797250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80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500915"/>
    <w:multiLevelType w:val="multilevel"/>
    <w:tmpl w:val="224E7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A50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FB07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32"/>
  </w:num>
  <w:num w:numId="5">
    <w:abstractNumId w:val="31"/>
  </w:num>
  <w:num w:numId="6">
    <w:abstractNumId w:val="6"/>
  </w:num>
  <w:num w:numId="7">
    <w:abstractNumId w:val="35"/>
  </w:num>
  <w:num w:numId="8">
    <w:abstractNumId w:val="2"/>
  </w:num>
  <w:num w:numId="9">
    <w:abstractNumId w:val="23"/>
  </w:num>
  <w:num w:numId="10">
    <w:abstractNumId w:val="29"/>
  </w:num>
  <w:num w:numId="11">
    <w:abstractNumId w:val="20"/>
  </w:num>
  <w:num w:numId="12">
    <w:abstractNumId w:val="0"/>
  </w:num>
  <w:num w:numId="13">
    <w:abstractNumId w:val="18"/>
  </w:num>
  <w:num w:numId="14">
    <w:abstractNumId w:val="34"/>
  </w:num>
  <w:num w:numId="15">
    <w:abstractNumId w:val="24"/>
  </w:num>
  <w:num w:numId="16">
    <w:abstractNumId w:val="22"/>
  </w:num>
  <w:num w:numId="17">
    <w:abstractNumId w:val="26"/>
  </w:num>
  <w:num w:numId="18">
    <w:abstractNumId w:val="16"/>
  </w:num>
  <w:num w:numId="19">
    <w:abstractNumId w:val="14"/>
  </w:num>
  <w:num w:numId="20">
    <w:abstractNumId w:val="28"/>
  </w:num>
  <w:num w:numId="21">
    <w:abstractNumId w:val="19"/>
  </w:num>
  <w:num w:numId="22">
    <w:abstractNumId w:val="10"/>
  </w:num>
  <w:num w:numId="23">
    <w:abstractNumId w:val="9"/>
  </w:num>
  <w:num w:numId="24">
    <w:abstractNumId w:val="11"/>
  </w:num>
  <w:num w:numId="25">
    <w:abstractNumId w:val="4"/>
  </w:num>
  <w:num w:numId="26">
    <w:abstractNumId w:val="25"/>
  </w:num>
  <w:num w:numId="27">
    <w:abstractNumId w:val="30"/>
  </w:num>
  <w:num w:numId="28">
    <w:abstractNumId w:val="8"/>
  </w:num>
  <w:num w:numId="29">
    <w:abstractNumId w:val="27"/>
  </w:num>
  <w:num w:numId="30">
    <w:abstractNumId w:val="3"/>
  </w:num>
  <w:num w:numId="31">
    <w:abstractNumId w:val="15"/>
  </w:num>
  <w:num w:numId="32">
    <w:abstractNumId w:val="33"/>
  </w:num>
  <w:num w:numId="33">
    <w:abstractNumId w:val="13"/>
  </w:num>
  <w:num w:numId="34">
    <w:abstractNumId w:val="5"/>
  </w:num>
  <w:num w:numId="35">
    <w:abstractNumId w:val="2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3A0"/>
    <w:rsid w:val="000C60BC"/>
    <w:rsid w:val="000E4406"/>
    <w:rsid w:val="00127DB5"/>
    <w:rsid w:val="001A23B1"/>
    <w:rsid w:val="001A7F7E"/>
    <w:rsid w:val="00216148"/>
    <w:rsid w:val="00242841"/>
    <w:rsid w:val="00296D0D"/>
    <w:rsid w:val="002D33B1"/>
    <w:rsid w:val="002D3591"/>
    <w:rsid w:val="00304582"/>
    <w:rsid w:val="0030681E"/>
    <w:rsid w:val="0031157E"/>
    <w:rsid w:val="00313EE1"/>
    <w:rsid w:val="003150FD"/>
    <w:rsid w:val="003514A0"/>
    <w:rsid w:val="0037788E"/>
    <w:rsid w:val="00392638"/>
    <w:rsid w:val="003E14C0"/>
    <w:rsid w:val="00441A8E"/>
    <w:rsid w:val="00477B39"/>
    <w:rsid w:val="00482382"/>
    <w:rsid w:val="004B5F7E"/>
    <w:rsid w:val="004F2207"/>
    <w:rsid w:val="004F7E17"/>
    <w:rsid w:val="005153CC"/>
    <w:rsid w:val="00540107"/>
    <w:rsid w:val="005513B1"/>
    <w:rsid w:val="005A05CE"/>
    <w:rsid w:val="005B4AE9"/>
    <w:rsid w:val="005C41E5"/>
    <w:rsid w:val="00653AF6"/>
    <w:rsid w:val="00673A52"/>
    <w:rsid w:val="006F163F"/>
    <w:rsid w:val="006F2227"/>
    <w:rsid w:val="007220F2"/>
    <w:rsid w:val="00781C58"/>
    <w:rsid w:val="007828F0"/>
    <w:rsid w:val="007C4557"/>
    <w:rsid w:val="008449F2"/>
    <w:rsid w:val="008A5F0E"/>
    <w:rsid w:val="009178F7"/>
    <w:rsid w:val="00A20A7C"/>
    <w:rsid w:val="00A26B0D"/>
    <w:rsid w:val="00A41EC6"/>
    <w:rsid w:val="00AC3D38"/>
    <w:rsid w:val="00B73A5A"/>
    <w:rsid w:val="00BA00FD"/>
    <w:rsid w:val="00BB57B4"/>
    <w:rsid w:val="00C107B9"/>
    <w:rsid w:val="00C561F7"/>
    <w:rsid w:val="00C6080D"/>
    <w:rsid w:val="00C64402"/>
    <w:rsid w:val="00C8025C"/>
    <w:rsid w:val="00CC474B"/>
    <w:rsid w:val="00CD0519"/>
    <w:rsid w:val="00E438A1"/>
    <w:rsid w:val="00E60D87"/>
    <w:rsid w:val="00E629F8"/>
    <w:rsid w:val="00E92EC6"/>
    <w:rsid w:val="00EC5FDE"/>
    <w:rsid w:val="00EE7BAC"/>
    <w:rsid w:val="00F01E19"/>
    <w:rsid w:val="00FD1E52"/>
    <w:rsid w:val="00FD2C10"/>
    <w:rsid w:val="00FD52A5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3CFFE-5310-4103-A12A-8442045D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6F2227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6D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4">
    <w:name w:val="Основной абзац"/>
    <w:uiPriority w:val="99"/>
    <w:rsid w:val="00296D0D"/>
    <w:pPr>
      <w:spacing w:before="0" w:beforeAutospacing="0" w:after="0" w:afterAutospacing="0" w:line="264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Plain Text"/>
    <w:basedOn w:val="a"/>
    <w:link w:val="a6"/>
    <w:uiPriority w:val="99"/>
    <w:rsid w:val="00296D0D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uiPriority w:val="99"/>
    <w:rsid w:val="00296D0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Bullet"/>
    <w:basedOn w:val="a"/>
    <w:autoRedefine/>
    <w:uiPriority w:val="99"/>
    <w:rsid w:val="00296D0D"/>
    <w:pPr>
      <w:tabs>
        <w:tab w:val="left" w:pos="680"/>
        <w:tab w:val="num" w:pos="900"/>
      </w:tabs>
      <w:spacing w:before="0" w:beforeAutospacing="0" w:after="0" w:afterAutospacing="0" w:line="264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8">
    <w:name w:val="Предсписковый абзац"/>
    <w:basedOn w:val="a4"/>
    <w:next w:val="a4"/>
    <w:uiPriority w:val="99"/>
    <w:rsid w:val="00296D0D"/>
    <w:pPr>
      <w:keepNext/>
    </w:pPr>
  </w:style>
  <w:style w:type="paragraph" w:styleId="a9">
    <w:name w:val="Normal (Web)"/>
    <w:basedOn w:val="a"/>
    <w:uiPriority w:val="99"/>
    <w:unhideWhenUsed/>
    <w:rsid w:val="00296D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uiPriority w:val="22"/>
    <w:qFormat/>
    <w:rsid w:val="00296D0D"/>
    <w:rPr>
      <w:b/>
      <w:bCs/>
    </w:rPr>
  </w:style>
  <w:style w:type="paragraph" w:customStyle="1" w:styleId="Default">
    <w:name w:val="Default"/>
    <w:rsid w:val="00296D0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rsid w:val="00CC47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17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242841"/>
    <w:pPr>
      <w:suppressAutoHyphens/>
      <w:spacing w:before="0" w:beforeAutospacing="0" w:after="200" w:afterAutospacing="0" w:line="276" w:lineRule="auto"/>
      <w:ind w:left="720"/>
      <w:contextualSpacing/>
    </w:pPr>
    <w:rPr>
      <w:rFonts w:ascii="Calibri" w:eastAsia="Arial Unicode MS" w:hAnsi="Calibri" w:cs="font251"/>
      <w:kern w:val="1"/>
      <w:lang w:val="ru-RU" w:eastAsia="ru-RU"/>
    </w:rPr>
  </w:style>
  <w:style w:type="paragraph" w:customStyle="1" w:styleId="FR1">
    <w:name w:val="FR1"/>
    <w:rsid w:val="00242841"/>
    <w:pPr>
      <w:widowControl w:val="0"/>
      <w:suppressAutoHyphens/>
      <w:spacing w:before="340" w:beforeAutospacing="0" w:after="0" w:afterAutospacing="0" w:line="100" w:lineRule="atLeast"/>
      <w:jc w:val="center"/>
    </w:pPr>
    <w:rPr>
      <w:rFonts w:ascii="Times New Roman" w:eastAsia="Times New Roman" w:hAnsi="Times New Roman" w:cs="Times New Roman"/>
      <w:b/>
      <w:kern w:val="1"/>
      <w:sz w:val="32"/>
      <w:szCs w:val="20"/>
      <w:lang w:val="ru-RU" w:eastAsia="ru-RU"/>
    </w:rPr>
  </w:style>
  <w:style w:type="paragraph" w:customStyle="1" w:styleId="FORMATTEXT">
    <w:name w:val=".FORMATTEXT"/>
    <w:uiPriority w:val="99"/>
    <w:rsid w:val="000E44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.HEADERTEXT"/>
    <w:uiPriority w:val="99"/>
    <w:rsid w:val="000E44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color w:val="2B4279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C60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C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23</cp:revision>
  <cp:lastPrinted>2024-07-12T07:45:00Z</cp:lastPrinted>
  <dcterms:created xsi:type="dcterms:W3CDTF">2011-11-02T04:15:00Z</dcterms:created>
  <dcterms:modified xsi:type="dcterms:W3CDTF">2024-07-12T07:52:00Z</dcterms:modified>
</cp:coreProperties>
</file>