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B1" w:rsidRDefault="00E71AB1" w:rsidP="00E71AB1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E71AB1" w:rsidRDefault="00E71AB1" w:rsidP="00E71AB1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E71AB1" w:rsidRDefault="00E71AB1" w:rsidP="00E71AB1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E71AB1" w:rsidRDefault="00E71AB1" w:rsidP="00E71AB1">
      <w:pPr>
        <w:jc w:val="center"/>
        <w:rPr>
          <w:rFonts w:ascii="Times New Roman" w:hAnsi="Times New Roman" w:cs="Times New Roman"/>
          <w:b/>
          <w:sz w:val="28"/>
        </w:rPr>
      </w:pPr>
    </w:p>
    <w:p w:rsidR="00E71AB1" w:rsidRDefault="00E71AB1" w:rsidP="00E71AB1">
      <w:pPr>
        <w:jc w:val="center"/>
        <w:rPr>
          <w:rFonts w:ascii="Times New Roman" w:hAnsi="Times New Roman" w:cs="Times New Roman"/>
          <w:b/>
          <w:sz w:val="28"/>
        </w:rPr>
      </w:pPr>
    </w:p>
    <w:p w:rsidR="00E71AB1" w:rsidRDefault="00E71AB1" w:rsidP="00E71AB1">
      <w:pPr>
        <w:jc w:val="center"/>
        <w:rPr>
          <w:rFonts w:ascii="Times New Roman" w:hAnsi="Times New Roman" w:cs="Times New Roman"/>
          <w:b/>
          <w:sz w:val="28"/>
        </w:rPr>
      </w:pPr>
    </w:p>
    <w:p w:rsidR="00E71AB1" w:rsidRPr="00AB6088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E71AB1" w:rsidRPr="00AB6088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E71AB1" w:rsidRPr="00AB6088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71AB1" w:rsidRPr="00AB6088" w:rsidRDefault="00E71AB1" w:rsidP="00E71AB1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E71AB1" w:rsidRPr="00AB6088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B6088">
        <w:rPr>
          <w:rFonts w:ascii="Times New Roman" w:hAnsi="Times New Roman" w:cs="Times New Roman"/>
          <w:b/>
          <w:sz w:val="32"/>
        </w:rPr>
        <w:t>ПРОГРАММА</w:t>
      </w:r>
    </w:p>
    <w:p w:rsidR="00E71AB1" w:rsidRPr="00AB6088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</w:t>
      </w:r>
      <w:r w:rsidRPr="00AB6088">
        <w:rPr>
          <w:rFonts w:ascii="Times New Roman" w:hAnsi="Times New Roman" w:cs="Times New Roman"/>
          <w:b/>
          <w:sz w:val="32"/>
        </w:rPr>
        <w:t>еятельности клубного формирования</w:t>
      </w: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декоративно-прикладного искусства</w:t>
      </w: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«ИЗОНИТЬ»</w:t>
      </w: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D6BF2" w:rsidRP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71AB1">
        <w:rPr>
          <w:rFonts w:ascii="Times New Roman" w:hAnsi="Times New Roman" w:cs="Times New Roman"/>
          <w:b/>
          <w:sz w:val="28"/>
        </w:rPr>
        <w:t>2024г.</w:t>
      </w:r>
    </w:p>
    <w:bookmarkEnd w:id="0"/>
    <w:p w:rsidR="00E71AB1" w:rsidRPr="00E71AB1" w:rsidRDefault="00E71AB1" w:rsidP="00E71A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1.Введение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 Программа технологии предусматривает различные возможности развития, и реализации творческих </w:t>
      </w:r>
      <w:proofErr w:type="gramStart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способностей  у</w:t>
      </w:r>
      <w:proofErr w:type="gramEnd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каждого ребенка.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Декоративно-прикладное искусство является одним из видов художественного творчества в области пространственных искусств.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Разнообразные произведения декоративно-прикладного искусства, с которыми знакомятся дети, помогают развивать эстетическое отношение к действительности и любовь к родному краю. Удивительно интересны и бесконечно богаты пути эстетического воспитания детей с помощью декоративно-прикладного и народного искусства. Занятия по декоративно-прикладному искусству преследуют следующие конкретные </w:t>
      </w: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Изучить: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-особенности народной вышивки;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новые виды вышивки.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Освоить: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-приемы и технику выполнения узоров;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-технику изготовления вышивки в стиле «</w:t>
      </w:r>
      <w:proofErr w:type="spell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Приобрести: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навыки и мастерство в изготовле</w:t>
      </w:r>
      <w:r w:rsid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нии </w:t>
      </w:r>
      <w:proofErr w:type="gramStart"/>
      <w:r w:rsid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  в</w:t>
      </w:r>
      <w:proofErr w:type="gramEnd"/>
      <w:r w:rsid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стиле «</w:t>
      </w:r>
      <w:proofErr w:type="spellStart"/>
      <w:r w:rsid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52B8E" w:rsidRPr="00E71AB1" w:rsidRDefault="00F52B8E" w:rsidP="00E71A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Общими задачами воспитания и обучения декоративно-прикладному искусству</w:t>
      </w:r>
      <w:r w:rsid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-приобщение детей к народной культуре и традиционным ремеслам;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развитие личности на основе развития творческих способностей;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представлений о красоте и гармонии;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трудолюбия, уважению к людям труда и старшему поколению;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-формирование специальных умений в создании произведений декоративно-прикладного творчества;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-сохранение и развитие самобытного искусства художественных традиций русского народа;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-воспитание умений общаться в коллективе на основе изучения народного прикладного искусства, его истории и традиций.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Вышивание – старинный и самый распространенный вид декоративно-прикладного искусства. Оно имеет многовековую историю. Процесс развития вышивания прослеживается по изображениям в памятниках искусства древних цивилизаций Азии, Европы, Америки, по литературным источникам, а также по сохранившимся образцам вышивок разных времен и народов. На протяжении столетий вышивка была неотъемлемой частью украшения одежды и быта. В последнее время в среде мастериц, умеющих и любящих вышивать, получил распространение относительно «новый» вид рукоделия – «</w:t>
      </w:r>
      <w:proofErr w:type="spellStart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Изонить</w:t>
      </w:r>
      <w:proofErr w:type="spellEnd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Изонить</w:t>
      </w:r>
      <w:proofErr w:type="spellEnd"/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spell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очень интересная и увлекательная техника. Она привлекает простотой исполнения и оригинальностью. Техника </w:t>
      </w:r>
      <w:proofErr w:type="spell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 дорогостоящих материалов - только цветные яркие нити и твердую основу.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История </w:t>
      </w:r>
      <w:proofErr w:type="spellStart"/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изонити</w:t>
      </w:r>
      <w:proofErr w:type="spellEnd"/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Истоки этого творчества пошли от мастеров Англии. Они работали следующим образом: в плоскую деревянную доску забивали гвозди, на которые потом в определённой последовательности натягивали нити. В результате получались ажурные кружевные изделия, которые использовались для украшения жилища. (Возникла версия, что эти работы были своего рода эскизами для узоров на ткани). В результате получались ажурные кружевные изделия, которые использовались для украшения жилищ, предметов быта, для оформления интерьера, для изготовления подарков и сувениров.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Изонить</w:t>
      </w:r>
      <w:proofErr w:type="spellEnd"/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сегодня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 наше время чаще используется картон – у него готовый цветовой фон и фактура. Так же используют и бархатную и наждачную бумагу. Особенно эффектно смотрятся работы, если цвета нитей подобрать по контрасту к основе. Нити можно использовать разные: простые катушечные, шерстяные и шёлковые, гарус и мулине, люрекс, ирис и т. д. На подарочных, поздравительных сувенирах будут великолепно смотреться золотые и серебряные нити.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Современные расходные материалы позволяют получать очень красивые и эффектные изделия. Мы выполняем работы не только на новых материалах, но и на бросовых. Это компакт диски, пластмассовые походные тарелки, пластинки и многое другое.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Интерес к нитяной графике то появлялся, то исчезал. Один из пиков популярности был в конце ХIХ века. Издавались книги по рукоделию, в которых описывался необычный способ вышивки на бумаге, простой и легкий, доступный даже маленьким детям. В работе использовались перфорированные карты (готовые шаблоны) и прием заполнения угла, стежки «крест», «стебельчатый» (для вышивания кривых). Используя минимум средств, любой человек (а главное дети) смог бы изготовить причудливые сувениры к праздникам.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Картины из ниток оригинальны, красивы и эффективны. Они вызывают восторг и удивление.</w:t>
      </w: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</w:t>
      </w:r>
    </w:p>
    <w:p w:rsidR="00E71AB1" w:rsidRDefault="00F52B8E" w:rsidP="00E71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работы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развитие творческих способностей ребят опирается на современную научно-обоснованную методику преподавания, которое направлено не только на передачу конкретных знаний, умений и навыков, но и на развитие творческого потенциала.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Проводя занятия по декоративно-прикладному творчеству, я стараюсь воспитывать трудолюбие, волю, пытаюсь формировать представление о красоте, гармонии, прививать любовь к родному краю. Хочется, чтобы занятия помогали ребятам раскрыть многогранный духовный мир человека, научить их тем навыкам, которые пригодятся им в дальнейшей жизни.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Одной из основных задач является усовершенствование мастерства в выполнении сложных элементов, а </w:t>
      </w:r>
      <w:proofErr w:type="gram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повторение и закрепление полученных ранее знаний, умений, навыков в увеличении или уменьшении выбранного рисунка, а так же подборе цветовой гаммы.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Дальше перед ребятами ставится цель в умении составлять эскизы будущего изделия, используя знания о композиции и цвете, находить с помощью интернет ресурсов необходимый и понравившийся материал.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Продолжаем формировать у ребят умение оценивать свой труд с экологической и экономической стороны, самостоятельно разрабатывать эскиз будущего изделия, придумывать узоры и их расположение исходя из области применения выбранного изделия.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Работа на занятиях по рукоделию благодатна еще по ряду причин: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-объекты труда не требуют значительных материально-технических затрат; задания, как правило, носят прикладной, утилитарный характер и могут </w:t>
      </w:r>
      <w:proofErr w:type="gramStart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выполняться  для</w:t>
      </w:r>
      <w:proofErr w:type="gramEnd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собственных или домашних нужд, что стимулирует интерес к работе.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 этих работах, как нигде, может быть проявлена дифференциация, так как посильность работ может варьироваться в самых широких пределах;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Традиционно, </w:t>
      </w:r>
      <w:proofErr w:type="gramStart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  начинаю</w:t>
      </w:r>
      <w:proofErr w:type="gramEnd"/>
      <w:r w:rsidRPr="00E7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занятия по рукоделию с показа больших, красочных, производящих впечатление на ребят работ, выполненных либо мною – руководителем, либо талантливыми предшественницами нынешних учениц. Убеждение в том, что каждый из них сможет стать автором таких же великолепных изделий, является важным побудительным мотивом.</w:t>
      </w: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Практическая часть</w:t>
      </w:r>
    </w:p>
    <w:p w:rsidR="00F52B8E" w:rsidRPr="00E71AB1" w:rsidRDefault="00F52B8E" w:rsidP="00E71A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приёмы и инструменты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Техника выполнения </w:t>
      </w:r>
      <w:proofErr w:type="spell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проста. Для ее освоения достаточно знать два основных приема: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заполнение угла;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заполнение окружности.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дополнительно заполнение дуги, овала, спирали.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Для работы необходимо иметь следующие инструменты: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карандаш - остро заточенный;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линейка - ровная, гладкая, длиной не менее 30-40см;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циркуль - нужен для изучения принципа заполнения окружности;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шаблоны (на первом этапе изготавливаются учителем) и трафареты (готовые изображения различных геометрических фигур: многоугольников, окружностей, овалов, эллипсов и др.);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иглы с большим ушком (номер иглы зависит от толщины картона и ниток, а также расстояния между точками);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шило (для работы с пластинками, СД дисками) или булавка с головкой на конце для прокалывания точек;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подкладка из плотного материала, чтобы во время прокалывания не портить поверхность стола (можно прокалывать на весу, немного приподнимая картон и соизмеряя силу прокалывания);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ножницы;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 Вывод </w:t>
      </w:r>
      <w:r w:rsidR="004D6BF2"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заключении хочется отметить, что образовательные, воспитательные и развивающие функции обучения в комплексе могут быть реализованы на фоне высокой эмоциональной активности учащихся. 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Занятия </w:t>
      </w:r>
      <w:proofErr w:type="spell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изонитью</w:t>
      </w:r>
      <w:proofErr w:type="spell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развитие творческих, интеллектуальных и эстетических способностей; создание условий для самореализации человека в творчестве, воплощения в художественной работе собственных неповторимых черт, своей индивидуальности. Это творчество даёт возможность познакомиться с профессиями вышивальщицы, художника-дизайнера, оформителя. Изучая творчество </w:t>
      </w:r>
      <w:proofErr w:type="spellStart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знакомились с творчеством народных умельцев. Занятия таким творчеством продолжает формировать образное, пространственное мышление и умение выразить свою мысль с помощью эскиза, рисунка, объемных или плоскостных форм, а также даёт возможность приобретения навыков учебно-исследовательской работы.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Именно так человек придумывает новые вещи, которыми другие люди пользуются с большим удовольствием.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Тематический план на 1 год</w:t>
      </w:r>
    </w:p>
    <w:p w:rsidR="00F52B8E" w:rsidRPr="00E71AB1" w:rsidRDefault="00F52B8E" w:rsidP="00E71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345"/>
        <w:gridCol w:w="1206"/>
        <w:gridCol w:w="1134"/>
        <w:gridCol w:w="1985"/>
        <w:gridCol w:w="1255"/>
      </w:tblGrid>
      <w:tr w:rsidR="00F52B8E" w:rsidRPr="00E71AB1" w:rsidTr="00783771">
        <w:tc>
          <w:tcPr>
            <w:tcW w:w="1526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134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345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недели, время</w:t>
            </w:r>
          </w:p>
        </w:tc>
        <w:tc>
          <w:tcPr>
            <w:tcW w:w="1206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Количество занятий в месяц</w:t>
            </w:r>
          </w:p>
        </w:tc>
        <w:tc>
          <w:tcPr>
            <w:tcW w:w="1134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Количество занятий в год </w:t>
            </w:r>
          </w:p>
        </w:tc>
        <w:tc>
          <w:tcPr>
            <w:tcW w:w="1985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Продолжительность занятий</w:t>
            </w:r>
          </w:p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(мин.)</w:t>
            </w:r>
          </w:p>
        </w:tc>
        <w:tc>
          <w:tcPr>
            <w:tcW w:w="1255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Количество воспитанников </w:t>
            </w:r>
          </w:p>
        </w:tc>
      </w:tr>
      <w:tr w:rsidR="00F52B8E" w:rsidRPr="00E71AB1" w:rsidTr="00783771">
        <w:tc>
          <w:tcPr>
            <w:tcW w:w="1526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«ИЗОНИТЬ»</w:t>
            </w:r>
          </w:p>
        </w:tc>
        <w:tc>
          <w:tcPr>
            <w:tcW w:w="1134" w:type="dxa"/>
          </w:tcPr>
          <w:p w:rsidR="00F52B8E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5" w:type="dxa"/>
          </w:tcPr>
          <w:p w:rsidR="004D6BF2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Вторник</w:t>
            </w:r>
          </w:p>
          <w:p w:rsidR="004D6BF2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Четверг </w:t>
            </w:r>
          </w:p>
          <w:p w:rsidR="00F52B8E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14</w:t>
            </w:r>
            <w:r w:rsidR="00F52B8E"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:00ч.</w:t>
            </w:r>
          </w:p>
        </w:tc>
        <w:tc>
          <w:tcPr>
            <w:tcW w:w="1206" w:type="dxa"/>
          </w:tcPr>
          <w:p w:rsidR="00F52B8E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52B8E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</w:tcPr>
          <w:p w:rsidR="00F52B8E" w:rsidRPr="00E71AB1" w:rsidRDefault="00F52B8E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255" w:type="dxa"/>
          </w:tcPr>
          <w:p w:rsidR="00F52B8E" w:rsidRPr="00E71AB1" w:rsidRDefault="004D6BF2" w:rsidP="00E71A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</w:tr>
    </w:tbl>
    <w:p w:rsidR="00F52B8E" w:rsidRPr="00E71AB1" w:rsidRDefault="00F52B8E" w:rsidP="00E71A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843"/>
        <w:gridCol w:w="1383"/>
      </w:tblGrid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Срок выполнения</w:t>
            </w:r>
          </w:p>
        </w:tc>
        <w:tc>
          <w:tcPr>
            <w:tcW w:w="138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Время исполнения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«</w:t>
            </w:r>
            <w:proofErr w:type="gramStart"/>
            <w:r w:rsidRPr="00E71AB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Грибок»  (</w:t>
            </w:r>
            <w:proofErr w:type="gramEnd"/>
            <w:r w:rsidRPr="00E71AB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2 занятия) Познакомить детей с техникой </w:t>
            </w:r>
            <w:proofErr w:type="spellStart"/>
            <w:r w:rsidRPr="00E71AB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;  Научить детей отличать лицевую и изнаночную сторону изделий, выполнять узор острого угла (показать, что нити пересекаются на лицевой стороне, а на изнаночной видны только стежки;   Закрепить понятия: угол, вершина угла, левая и правая сторона угла;   Упражнять детей вдевать нитку в иголку и завязывать узелок;   Научить дорисовывать изображение после вышивки угла.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Образец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(можно взять два или три образца, в которых углы вышиты нитками разного цвета – желтыми, коричневыми, красными);  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кружковца:  Лист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цветного картона (желтого или зеленого) на изнаночной стороне которого нарисован угол и проделаны отверстия (расстояние между дырочками – 1см); •  Иголка с широким ушком;       Ножницы; Катушка ниток (желтого, коричневого или красного цвета).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«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Домик»  Продолжать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обучение детей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научить выполнять тупой угол (крыша дома);   Продолжать закрепление знаний правил работы с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  Научить детей подбирать цвета для композиции.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Готовый образец. 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кружковца: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Заготовка – картонка с нарисованным прямоугольником – стена дома (крыша обозначена 7-8 отверстиями; расстояние между отверстиями 1 см; на оборотной стороне картонки один угол с отверстиями);  Нитки, ножницы, игла.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</w:tcPr>
          <w:p w:rsidR="00F52B8E" w:rsidRPr="00E71AB1" w:rsidRDefault="004D6BF2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«Рыбки» Продолжать обучение детей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(прямой угол), добавляя изображение рыбки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хвостом;  Закреплять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знание последовательности работы в соответствии с правилами (обратить особое внимание на умение самостоятельно  выбирать цвет ниток);  Познакомить детей с линейкой (прямоугольным треугольником);   Дать понятия: прямой угол, острый угол, тупой угол.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Полуготовый</w:t>
            </w:r>
            <w:proofErr w:type="spellEnd"/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 «Рыбки» – заготовка (контурное изображение рыбки без хвоста), хвост обозначен отверстиями; расстояние между дырочками – 1 см.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кружковца: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Заготовка такая же, как у руководителя;  Прямоугольный треугольник;   Две предыдущие работы – «Гриб» и «Домик»;  Иголка, катушки ниток (4-5 цветов), ножницы;   Три узкие полоски плотной бумаги.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«Морковка» Упражнять детей в выполнении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острого угла (на примере изображения морковки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);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Научить детей закреплять нить после окончания работы;   Вспомнить названия овощей и их внешний вид;   Повторить правила работы.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образец; Заготовка;   Прямоугольный треугольник.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ребенка: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Заготовка (картонка с изображением острого угла и отверстиями на изнаночной стороне, расстояния между отверстиями – 1 см);  Игла, катушка с нитками, ножницы, фломастеры (оранжевый и зеленый).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Закладка»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Закреплять навык выполнения углов на узкой полоске картона (расстояние между отверстиями 0,7 см.);   Научить детей укреплять нить с обратной стороны закладки.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Готовый образец; Для каждого ребенка:   Заготовки (с изнанки нарисованы углы, проделаны отверстия);  Треугольники-линейки;  Игла, катушка с нитками, ножницы;  Полоски цветного картона размером 5х15 см.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«Узор на закладке» Учить детей выполнять узор, состоящий из трех углов, на узкой полоске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картона;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Учить детей определять направление углов;  Дать понятие о сантиметре и миллиметре на обычной линейке;  Научить детей пользоваться линейкой, измерять линию, определять количество отверстий на стороне угла; Закрепить умение самостоятельно подбирать цвет ниток.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Готовый образец – полоса с тремя выполненными углами; Для каждого ребенка:   Игла, катушка с нитками – три цвета, ножницы; линейка.   Полоски цветного картона размером 5х15 см с нанесенными углами и отверстиями, расстояние между отверстиями – 0,7мм;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«Узор на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полосе»  Закрепить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умение детей выполнять два угла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 полоске цветного картона.  Закреплять правила вышивки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Готовый образец – полоса с двумя выполненными углами; Для каждого ребенка:  Игла, катушка с нитками – три цвета, ножницы; линейка.  Полоски цветного картона размером 5х15 см с нанесенными углами и отверстиями, расстояние между отверстиями – 0,7мм;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«Закладка с двумя тупыми углами» Закреплять понятие об острых и тупых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углах;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Продолжать обучение умению анализировать образцы;  Выполнять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тупые углы;  Потренироваться в закреплении узлов на изнанке.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Готовый образец – полоса с двумя выполненными углами; Для каждого ребенка: • Игла, катушка с нитками – три цвета, ножницы; линейка.  Полоски цветного картона размером 5х15 см с нанесенными углами и отверстиями, расстояние между отверстиями – 0,7мм;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«Прямые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углы»  Продолжать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учить детей анализировать узор на изнаночной стороне заготовки;   Учить детей определять углы по прямоугольнику; сравнивать стороны;  Повторить правила выполнения углов.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руководителя: Готовый образец – полоса с двумя выполненными углами;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Игла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катушка с нитками – три цвета, ножницы; линейка. Полоски цветного картона размером 5х15 см с нанесенными углами и отверстиями, расстояние между отверстиями – 0,7мм;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«Шапочка-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колпак»  Научить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детей работать с трафаретом, подбирать нужный угол к рисунку (рисунок сделан детьми накануне); Научить протыкать шилом отверстия в картоне по отметкам на трафарете;  Закреплять правила работы по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руководтеля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Конверт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 трафаретами-треугольниками;  Шило с короткой иглой; Пластина из пенопласта;  Цветная картонка с нарисованным предметом, который необходимо дополнить изображением угла;  Нитки (цветные), игла, ножницы, простой карандаш.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«Телевизионная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башня»  Путем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анализа предмета показать, что он может состоять из нескольких треугольников;   Предложить детям сравнить треугольники; </w:t>
            </w:r>
            <w:r w:rsidRPr="00E71AB1">
              <w:rPr>
                <w:rFonts w:ascii="Times New Roman" w:eastAsia="MS Mincho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Продолжать тренировки по прокалыванию отверстий при использовании линейки;   Научить детей определять на линейки расстояние в сантиметрах.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ребенка: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Цветной картон размером 15х10 см с линиями на изнаночной стороне (линии начерчены заранее воспитателем);   Линейка (школьная);   Шило;   Подкладка из пенопласта;  Нитки, игла, ножницы.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Ноябрь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Фонарик»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Продолжать учить детей пользоваться линейкой, измерять расстояние в 1 и 0,5см;   Упражнять детей в работе с шилом;   Закрепить знание пространственного расположения углов.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ребенка: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Цветной картон размером 15х10 см с линиями на изнаночной стороне (линии начерчены заранее воспитателем);  Линейка (школьная);   Шило;  Подкладка из пенопласта;  Нитки, игла, ножницы.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Ноябрь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Загадка»  Закрепить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умение анализировать образец, как с лицевой, так и с изнаночной стороны;   Упражнять детей в координации движений рук при прокалывании отверстий на  расстоянии 0,5см;   Повторить правила работы с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  Учить детей придумывать названия полученному на лицевой стороне изделия узору.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Цветной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картон размером 15х10см с линиями на изнаночной стороне (линии  начерчены заранее воспитателем);   Линейка (школьная);   Шило;   Подкладка из пенопласта; нитки, игла, ножницы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«Кленовый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лист»  Продолжать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обучение детей изображению предметов (в данном случае лист клена; изображение состоит из пяти углов);   Продолжать учить детей анализировать образцы;   Упражнять детей в прокалывании шилом отверстий и самостоятельном выборе цвета нитей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Цветной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картон размером 15х10см с линиями на изнаночной стороне (линии  начерчены заранее воспитателем);   Линейка (школьная);   Шило;   Подкладка из пенопласта; нитки, игла, </w:t>
            </w: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ножницы.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«Снежинка» Учить детей составлять снежинку из шести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треугольников;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Продолжать учить детей анализировать образец;   Продолжать учить детей определять направление углов;   Продолжать учить детей работать самостоятельно с шилом.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Цветной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картон размером 15х10см с пересекающимися линиями одинаковой длинны (4-6 см);   Линейка (школьная);   Шило; подкладка из пенопласта; белые нитки, игла, ножницы.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декабрь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«Ёлочка» Елочка   Учить детей использовать в работе трафареты – трафаретные треугольники подкладывать один под другой –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елочкой;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Упражнять детей в прокалывании отверстий по трафарету;   Совершенствовать умение детей работать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Цветной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картон размером 15х10см  с нанесенными на обратной стороне по центру прямой и двумя ограничивающими линиями;   Конверт с трафаретами;   Линейка (школьная); шило; подкладка из пенопласта; зеленые нитки, игла, ножницы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Декабрь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Домик»  Учить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детей создавать образ домика в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путем наложения углов друг на друга;  Продолжать учить детей анализировать образец;  Учить детей создавать рисунок по опорным точкам на изнаночной стороне картона и прокалывать отверстия по линейке.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ребенка: Цветной картон размером 15х10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см  с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нанесенными на обратной стороне  опорными точками (соединяя их, дети получат изображение домика;   Линейка (школьная); шило; подкладка из пенопласта; нитки, игла, ножницы, карандаш.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Январь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Мячик»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Научить детей выполнять окружности в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пользуясь трафаретами;   Познакомить детей с правилами и последовательностью работы над окружностями.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ребенка: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Цветной картон размером 15х10см;   Конверт с трафаретами окружностей;   Шило; подкладка из пенопласта; нитки, игла, ножницы, карандаш.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Январь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«Снеговик» (2 занятия) Учить детей создавать образ снеговика из разных по величине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окружностей;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Упражнять детей в работе по выполнению кругов в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Цветной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картон размером 15х10см;  Конверт с трафаретами окружностей;  Шило; подкладка из пенопласта; белые нитки, игла, ножницы, карандаш.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Январь</w:t>
            </w:r>
          </w:p>
        </w:tc>
        <w:tc>
          <w:tcPr>
            <w:tcW w:w="138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«Птица» Обучать детей плоскостному моделированию (создание из углов и окружностей образа птички при использовании трафаретов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);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Закреплять навыки детей по выполнению окружностей в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ребенка: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Цветной картон размером 15х10см;   Конверт с трафаретами углов и окружностей;   Шило; подкладка из пенопласта; цветные нитки, игла, ножницы, карандаш.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Февраль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«Девочка в сарафане» (2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занятия)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Учить детей соединяя окружность и разные углы, создавать образ человека в длинной одежде;   Совершенствовать навыки выполнения в технике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углов и окружностей;   Развивать умение подбирать цвет нитей.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ребенка: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Картонка с нарисованными на обратной стороне изображениями;   Шило; подкладка из пенопласта; цветные нитки, игла, ножницы, карандаш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138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5811" w:type="dxa"/>
          </w:tcPr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«Узор в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круге»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Учить детей выполнять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окружностьс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двумя-тремя хордами разной длины;   Закреплять у детей приобретенные навыки работы </w:t>
            </w:r>
            <w:proofErr w:type="spell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 трафаретам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Картонка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10х15;   Трафарет – круг с делениями;   Шило; подкладка из пенопласта; цветные нитки, игла, ножницы, карандаш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5811" w:type="dxa"/>
          </w:tcPr>
          <w:p w:rsidR="00F52B8E" w:rsidRPr="00E71AB1" w:rsidRDefault="005242FF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«Открытка для мамы» (7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занятий)   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Дать знания последовательности работы в соответствии с правилами техники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 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Готовый образец; Для каждого ребёнка:    Лист цветного картона (чёрного, синего);    Иголка с широким ушком;    Ножницы;    Катушка белых ниток.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Март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24 </w:t>
            </w:r>
          </w:p>
        </w:tc>
        <w:tc>
          <w:tcPr>
            <w:tcW w:w="5811" w:type="dxa"/>
          </w:tcPr>
          <w:p w:rsidR="00F52B8E" w:rsidRPr="00E71AB1" w:rsidRDefault="005242FF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«Птица лебедь» (4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занятия)   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Учить детей выполнять сложный треугольник;    Создавать узор из углов путём накладывания друг на друга.   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Совершенствовать  навыки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выполнения в технике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углов.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ребёнка: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Цветной картон 10/15см.    Цветные нитки, шило, трафарет, игла, ножницы, карандаш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5811" w:type="dxa"/>
          </w:tcPr>
          <w:p w:rsidR="00F52B8E" w:rsidRPr="00E71AB1" w:rsidRDefault="005242FF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«Пасхальная открытка» (4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занятия)   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Учить создавать композицию из кругов, при помощи трафаретов;    Закреплять навыки детей по выполнению окружностей в технике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   Обучать детей плоскостному моделированию (создание из овала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образа  рыбки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при использовании трафаретов)    Продолжать учить детей выполнять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овоид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двумя-тремя хордами разной длины;    Закреплять у детей приобретённые навыки работы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 трафаретам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воспитателя: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Готовый образец Для каждого ребёнка:    Цветной картон    Трафареты кругов и овалов.    Шило, ножницы, цветные нитки, карандаш.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5811" w:type="dxa"/>
          </w:tcPr>
          <w:p w:rsidR="00F52B8E" w:rsidRPr="00E71AB1" w:rsidRDefault="005242FF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«Открытка с Днём Победы!» (5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занятий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  Учить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детей выполнять сложный треугольник;    Создавать узор из углов путём накладывания друг на друга.   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Совершенствовать  навыки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выполнения в технике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изонити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углов.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руководителя: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Готовый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ребёнка:   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Цветной картон 10/15см.    Цветные нитки, шило, трафарет, игла, ножницы, карандаш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Май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  <w:tr w:rsidR="00F52B8E" w:rsidRPr="00E71AB1" w:rsidTr="00783771">
        <w:tc>
          <w:tcPr>
            <w:tcW w:w="534" w:type="dxa"/>
          </w:tcPr>
          <w:p w:rsidR="00F52B8E" w:rsidRPr="00E71AB1" w:rsidRDefault="00F52B8E" w:rsidP="00E71A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5811" w:type="dxa"/>
          </w:tcPr>
          <w:p w:rsidR="00F52B8E" w:rsidRPr="00E71AB1" w:rsidRDefault="005242FF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«Весенний пейзаж» (3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занятия) Учить детей выполнять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окружностьс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двумя-тремя хордами разной </w:t>
            </w:r>
            <w:proofErr w:type="gram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длины;   </w:t>
            </w:r>
            <w:proofErr w:type="gram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Закреплять у детей приобретенные навыки работы </w:t>
            </w:r>
            <w:proofErr w:type="spellStart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изонитью</w:t>
            </w:r>
            <w:proofErr w:type="spellEnd"/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 трафаретам</w:t>
            </w: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F52B8E" w:rsidRPr="00E71AB1" w:rsidRDefault="00F52B8E" w:rsidP="00E71A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Для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руководителя:  Готовый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образец. Для каждого </w:t>
            </w:r>
            <w:proofErr w:type="gramStart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ребенка:  Картонка</w:t>
            </w:r>
            <w:proofErr w:type="gramEnd"/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10х15;   Трафарет – круг с делениями;   Шило; подкладка из пенопласта; цветные нитки, игла, ножницы, карандаш</w:t>
            </w:r>
          </w:p>
        </w:tc>
        <w:tc>
          <w:tcPr>
            <w:tcW w:w="1843" w:type="dxa"/>
          </w:tcPr>
          <w:p w:rsidR="00F52B8E" w:rsidRPr="00E71AB1" w:rsidRDefault="00F52B8E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Май </w:t>
            </w:r>
          </w:p>
        </w:tc>
        <w:tc>
          <w:tcPr>
            <w:tcW w:w="1383" w:type="dxa"/>
          </w:tcPr>
          <w:p w:rsidR="00F52B8E" w:rsidRPr="00E71AB1" w:rsidRDefault="005242FF" w:rsidP="00E71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  <w:r w:rsidR="00F52B8E" w:rsidRPr="00E71AB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ч.</w:t>
            </w:r>
          </w:p>
        </w:tc>
      </w:tr>
    </w:tbl>
    <w:p w:rsidR="0085663F" w:rsidRPr="00E71AB1" w:rsidRDefault="00F52B8E" w:rsidP="00E71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7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85663F" w:rsidRPr="00E71AB1" w:rsidSect="00E71AB1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AE"/>
    <w:rsid w:val="000566AD"/>
    <w:rsid w:val="000948BF"/>
    <w:rsid w:val="001658D5"/>
    <w:rsid w:val="002945B8"/>
    <w:rsid w:val="00313F32"/>
    <w:rsid w:val="003E010C"/>
    <w:rsid w:val="00476816"/>
    <w:rsid w:val="0049578D"/>
    <w:rsid w:val="004C73B6"/>
    <w:rsid w:val="004D6BF2"/>
    <w:rsid w:val="005242FF"/>
    <w:rsid w:val="005C43AB"/>
    <w:rsid w:val="00684659"/>
    <w:rsid w:val="006B0F52"/>
    <w:rsid w:val="006D5426"/>
    <w:rsid w:val="0070691E"/>
    <w:rsid w:val="007846D9"/>
    <w:rsid w:val="0085663F"/>
    <w:rsid w:val="008C6FFA"/>
    <w:rsid w:val="009759FB"/>
    <w:rsid w:val="009865E9"/>
    <w:rsid w:val="009923D4"/>
    <w:rsid w:val="00A2450C"/>
    <w:rsid w:val="00A258A3"/>
    <w:rsid w:val="00AF50B8"/>
    <w:rsid w:val="00B4317A"/>
    <w:rsid w:val="00B43BC6"/>
    <w:rsid w:val="00B52DFE"/>
    <w:rsid w:val="00BB5251"/>
    <w:rsid w:val="00C06D39"/>
    <w:rsid w:val="00DC57DB"/>
    <w:rsid w:val="00E002A2"/>
    <w:rsid w:val="00E472E9"/>
    <w:rsid w:val="00E70D40"/>
    <w:rsid w:val="00E7164F"/>
    <w:rsid w:val="00E71AB1"/>
    <w:rsid w:val="00F52B8E"/>
    <w:rsid w:val="00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9B841-5936-4783-83E2-9E901EC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ЗВУКОРЕЖИСЁР</dc:creator>
  <cp:keywords/>
  <dc:description/>
  <cp:lastModifiedBy>ДИРЕКТОР</cp:lastModifiedBy>
  <cp:revision>31</cp:revision>
  <cp:lastPrinted>2025-01-10T08:42:00Z</cp:lastPrinted>
  <dcterms:created xsi:type="dcterms:W3CDTF">2018-10-02T07:17:00Z</dcterms:created>
  <dcterms:modified xsi:type="dcterms:W3CDTF">2025-01-10T08:43:00Z</dcterms:modified>
</cp:coreProperties>
</file>