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B4A137" w14:textId="77777777" w:rsidR="00097236" w:rsidRPr="00097236" w:rsidRDefault="00097236" w:rsidP="000972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40"/>
          <w:szCs w:val="36"/>
        </w:rPr>
      </w:pPr>
      <w:r w:rsidRPr="00097236">
        <w:rPr>
          <w:rFonts w:ascii="Times New Roman" w:hAnsi="Times New Roman" w:cs="Times New Roman"/>
          <w:b/>
          <w:color w:val="000000"/>
          <w:sz w:val="40"/>
          <w:szCs w:val="36"/>
        </w:rPr>
        <w:t>Российская Федерация</w:t>
      </w:r>
    </w:p>
    <w:p w14:paraId="6D998049" w14:textId="77777777" w:rsidR="00097236" w:rsidRPr="00097236" w:rsidRDefault="00097236" w:rsidP="000972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40"/>
          <w:szCs w:val="36"/>
        </w:rPr>
      </w:pPr>
      <w:r w:rsidRPr="00097236">
        <w:rPr>
          <w:rFonts w:ascii="Times New Roman" w:hAnsi="Times New Roman" w:cs="Times New Roman"/>
          <w:b/>
          <w:color w:val="000000"/>
          <w:sz w:val="40"/>
          <w:szCs w:val="36"/>
        </w:rPr>
        <w:t>Иркутская область</w:t>
      </w:r>
    </w:p>
    <w:p w14:paraId="34DB7166" w14:textId="77777777" w:rsidR="00097236" w:rsidRPr="00097236" w:rsidRDefault="00097236" w:rsidP="000972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40"/>
          <w:szCs w:val="36"/>
        </w:rPr>
      </w:pPr>
      <w:r w:rsidRPr="00097236">
        <w:rPr>
          <w:rFonts w:ascii="Times New Roman" w:hAnsi="Times New Roman" w:cs="Times New Roman"/>
          <w:b/>
          <w:color w:val="000000"/>
          <w:sz w:val="40"/>
          <w:szCs w:val="36"/>
        </w:rPr>
        <w:t>Усть-Кутский муниципальный район</w:t>
      </w:r>
    </w:p>
    <w:p w14:paraId="619A19B7" w14:textId="77777777" w:rsidR="00097236" w:rsidRPr="00097236" w:rsidRDefault="00097236" w:rsidP="000972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color w:val="000000"/>
          <w:sz w:val="40"/>
          <w:szCs w:val="36"/>
        </w:rPr>
      </w:pPr>
      <w:r w:rsidRPr="00097236">
        <w:rPr>
          <w:rFonts w:ascii="Times New Roman" w:hAnsi="Times New Roman" w:cs="Times New Roman"/>
          <w:b/>
          <w:color w:val="000000"/>
          <w:sz w:val="40"/>
          <w:szCs w:val="36"/>
        </w:rPr>
        <w:t>АДМИНИСТРАЦИЯ</w:t>
      </w:r>
    </w:p>
    <w:p w14:paraId="6FD95C24" w14:textId="77777777" w:rsidR="00097236" w:rsidRPr="00097236" w:rsidRDefault="00097236" w:rsidP="00097236">
      <w:pPr>
        <w:spacing w:after="0" w:line="240" w:lineRule="auto"/>
        <w:jc w:val="center"/>
        <w:outlineLvl w:val="0"/>
        <w:rPr>
          <w:rFonts w:ascii="Times New Roman" w:hAnsi="Times New Roman" w:cs="Times New Roman"/>
          <w:b/>
          <w:i/>
          <w:color w:val="000000"/>
          <w:sz w:val="40"/>
          <w:szCs w:val="36"/>
          <w:u w:val="single"/>
        </w:rPr>
      </w:pPr>
      <w:r w:rsidRPr="00097236">
        <w:rPr>
          <w:rFonts w:ascii="Times New Roman" w:hAnsi="Times New Roman" w:cs="Times New Roman"/>
          <w:b/>
          <w:color w:val="000000"/>
          <w:sz w:val="40"/>
          <w:szCs w:val="36"/>
        </w:rPr>
        <w:t>Янтальского городского поселения</w:t>
      </w:r>
    </w:p>
    <w:p w14:paraId="00B0C90B" w14:textId="77777777" w:rsidR="00097236" w:rsidRPr="00097236" w:rsidRDefault="00097236" w:rsidP="00097236">
      <w:pPr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14:paraId="191D5722" w14:textId="77777777" w:rsidR="00097236" w:rsidRPr="00097236" w:rsidRDefault="00097236" w:rsidP="00097236">
      <w:pPr>
        <w:tabs>
          <w:tab w:val="left" w:pos="2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  <w:r w:rsidRPr="00097236">
        <w:rPr>
          <w:rFonts w:ascii="Times New Roman" w:hAnsi="Times New Roman" w:cs="Times New Roman"/>
          <w:b/>
          <w:color w:val="000000"/>
          <w:sz w:val="44"/>
          <w:szCs w:val="44"/>
        </w:rPr>
        <w:t>Р А С П О Р Я Ж Е Н И Е</w:t>
      </w:r>
    </w:p>
    <w:p w14:paraId="15A4664F" w14:textId="77777777" w:rsidR="00097236" w:rsidRPr="00097236" w:rsidRDefault="00097236" w:rsidP="00097236">
      <w:pPr>
        <w:tabs>
          <w:tab w:val="left" w:pos="2595"/>
        </w:tabs>
        <w:spacing w:after="0" w:line="240" w:lineRule="auto"/>
        <w:jc w:val="center"/>
        <w:rPr>
          <w:rFonts w:ascii="Times New Roman" w:hAnsi="Times New Roman" w:cs="Times New Roman"/>
          <w:b/>
          <w:color w:val="000000"/>
          <w:sz w:val="44"/>
          <w:szCs w:val="44"/>
        </w:rPr>
      </w:pPr>
    </w:p>
    <w:tbl>
      <w:tblPr>
        <w:tblW w:w="3260" w:type="dxa"/>
        <w:tblInd w:w="6096" w:type="dxa"/>
        <w:tblLook w:val="04A0" w:firstRow="1" w:lastRow="0" w:firstColumn="1" w:lastColumn="0" w:noHBand="0" w:noVBand="1"/>
      </w:tblPr>
      <w:tblGrid>
        <w:gridCol w:w="3260"/>
      </w:tblGrid>
      <w:tr w:rsidR="00097236" w:rsidRPr="00097236" w14:paraId="0DCC243F" w14:textId="77777777" w:rsidTr="00097236">
        <w:tc>
          <w:tcPr>
            <w:tcW w:w="3260" w:type="dxa"/>
          </w:tcPr>
          <w:p w14:paraId="5EF59118" w14:textId="77777777" w:rsidR="00097236" w:rsidRPr="00097236" w:rsidRDefault="00097236" w:rsidP="00990F2C">
            <w:pPr>
              <w:tabs>
                <w:tab w:val="left" w:pos="259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0972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от </w:t>
            </w:r>
            <w:r w:rsidR="0099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13</w:t>
            </w:r>
            <w:r w:rsidRPr="000972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99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января</w:t>
            </w:r>
            <w:r w:rsidRPr="000972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202</w:t>
            </w:r>
            <w:r w:rsidR="0099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5</w:t>
            </w:r>
            <w:r w:rsidRPr="0009723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года</w:t>
            </w:r>
          </w:p>
        </w:tc>
      </w:tr>
      <w:tr w:rsidR="00097236" w:rsidRPr="00990F2C" w14:paraId="21465162" w14:textId="77777777" w:rsidTr="00097236">
        <w:tc>
          <w:tcPr>
            <w:tcW w:w="3260" w:type="dxa"/>
          </w:tcPr>
          <w:p w14:paraId="6B972A80" w14:textId="77777777" w:rsidR="00097236" w:rsidRPr="00990F2C" w:rsidRDefault="00990F2C" w:rsidP="00097236">
            <w:pPr>
              <w:tabs>
                <w:tab w:val="left" w:pos="2595"/>
              </w:tabs>
              <w:spacing w:after="0" w:line="240" w:lineRule="auto"/>
              <w:jc w:val="right"/>
              <w:rPr>
                <w:rFonts w:ascii="Times New Roman" w:hAnsi="Times New Roman" w:cs="Times New Roman"/>
                <w:b/>
                <w:color w:val="000000"/>
                <w:sz w:val="36"/>
                <w:szCs w:val="36"/>
              </w:rPr>
            </w:pPr>
            <w:r w:rsidRPr="0099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№ 1/1</w:t>
            </w:r>
            <w:r w:rsidR="00097236" w:rsidRPr="00990F2C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-р</w:t>
            </w:r>
          </w:p>
        </w:tc>
      </w:tr>
    </w:tbl>
    <w:p w14:paraId="21ACF133" w14:textId="77777777" w:rsidR="00097236" w:rsidRPr="00A968ED" w:rsidRDefault="00097236" w:rsidP="00A968ED">
      <w:pPr>
        <w:tabs>
          <w:tab w:val="left" w:pos="6450"/>
        </w:tabs>
        <w:spacing w:after="0" w:line="240" w:lineRule="auto"/>
        <w:jc w:val="center"/>
        <w:rPr>
          <w:rFonts w:ascii="Times New Roman" w:hAnsi="Times New Roman" w:cs="Times New Roman"/>
          <w:color w:val="000000"/>
          <w:sz w:val="20"/>
        </w:rPr>
      </w:pPr>
      <w:r w:rsidRPr="00097236"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                                           </w:t>
      </w:r>
    </w:p>
    <w:p w14:paraId="02ADE7C8" w14:textId="77777777" w:rsidR="00097236" w:rsidRDefault="00097236" w:rsidP="0009723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Об утверждении положения </w:t>
      </w:r>
      <w:r w:rsidRPr="00097236">
        <w:rPr>
          <w:rFonts w:ascii="Times New Roman" w:hAnsi="Times New Roman" w:cs="Times New Roman"/>
          <w:b/>
          <w:sz w:val="28"/>
          <w:szCs w:val="28"/>
        </w:rPr>
        <w:t xml:space="preserve">об оказании </w:t>
      </w:r>
    </w:p>
    <w:p w14:paraId="64A18440" w14:textId="77777777" w:rsidR="00097236" w:rsidRDefault="00097236" w:rsidP="0009723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236">
        <w:rPr>
          <w:rFonts w:ascii="Times New Roman" w:hAnsi="Times New Roman" w:cs="Times New Roman"/>
          <w:b/>
          <w:sz w:val="28"/>
          <w:szCs w:val="28"/>
        </w:rPr>
        <w:t>платных услуг</w:t>
      </w:r>
      <w:r>
        <w:rPr>
          <w:rFonts w:ascii="Times New Roman" w:hAnsi="Times New Roman" w:cs="Times New Roman"/>
          <w:b/>
          <w:sz w:val="28"/>
          <w:szCs w:val="28"/>
        </w:rPr>
        <w:t xml:space="preserve"> М</w:t>
      </w:r>
      <w:r w:rsidRPr="00097236">
        <w:rPr>
          <w:rFonts w:ascii="Times New Roman" w:hAnsi="Times New Roman" w:cs="Times New Roman"/>
          <w:b/>
          <w:sz w:val="28"/>
          <w:szCs w:val="28"/>
        </w:rPr>
        <w:t xml:space="preserve">униципальным казенным </w:t>
      </w:r>
    </w:p>
    <w:p w14:paraId="235B659E" w14:textId="77777777" w:rsidR="00097236" w:rsidRDefault="00097236" w:rsidP="0009723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236">
        <w:rPr>
          <w:rFonts w:ascii="Times New Roman" w:hAnsi="Times New Roman" w:cs="Times New Roman"/>
          <w:b/>
          <w:sz w:val="28"/>
          <w:szCs w:val="28"/>
        </w:rPr>
        <w:t>учреждением культуры</w:t>
      </w:r>
      <w:r>
        <w:rPr>
          <w:rFonts w:ascii="Times New Roman" w:hAnsi="Times New Roman" w:cs="Times New Roman"/>
          <w:b/>
          <w:sz w:val="28"/>
          <w:szCs w:val="28"/>
        </w:rPr>
        <w:t xml:space="preserve"> «К</w:t>
      </w:r>
      <w:r w:rsidRPr="00097236">
        <w:rPr>
          <w:rFonts w:ascii="Times New Roman" w:hAnsi="Times New Roman" w:cs="Times New Roman"/>
          <w:b/>
          <w:sz w:val="28"/>
          <w:szCs w:val="28"/>
        </w:rPr>
        <w:t xml:space="preserve">ультурно-досуговым </w:t>
      </w:r>
    </w:p>
    <w:p w14:paraId="04562B21" w14:textId="77777777" w:rsidR="00097236" w:rsidRDefault="00097236" w:rsidP="0009723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центром «У</w:t>
      </w:r>
      <w:r w:rsidRPr="00097236">
        <w:rPr>
          <w:rFonts w:ascii="Times New Roman" w:hAnsi="Times New Roman" w:cs="Times New Roman"/>
          <w:b/>
          <w:sz w:val="28"/>
          <w:szCs w:val="28"/>
        </w:rPr>
        <w:t xml:space="preserve">краина» Янтальского </w:t>
      </w:r>
    </w:p>
    <w:p w14:paraId="78C14476" w14:textId="77777777" w:rsidR="00097236" w:rsidRPr="00097236" w:rsidRDefault="00097236" w:rsidP="00097236">
      <w:pPr>
        <w:tabs>
          <w:tab w:val="left" w:pos="4395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097236">
        <w:rPr>
          <w:rFonts w:ascii="Times New Roman" w:hAnsi="Times New Roman" w:cs="Times New Roman"/>
          <w:b/>
          <w:sz w:val="28"/>
          <w:szCs w:val="28"/>
        </w:rPr>
        <w:t>муниципального образования</w:t>
      </w:r>
    </w:p>
    <w:p w14:paraId="296C5AE7" w14:textId="77777777" w:rsidR="00097236" w:rsidRPr="00097236" w:rsidRDefault="00097236" w:rsidP="00097236">
      <w:pPr>
        <w:suppressAutoHyphens/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3CE82975" w14:textId="77777777" w:rsidR="00097236" w:rsidRPr="00A968ED" w:rsidRDefault="00372956" w:rsidP="00A968ED">
      <w:pPr>
        <w:suppressAutoHyphens/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28"/>
        </w:rPr>
      </w:pPr>
      <w:r w:rsidRPr="00372956">
        <w:rPr>
          <w:rFonts w:ascii="Times New Roman" w:hAnsi="Times New Roman" w:cs="Times New Roman"/>
          <w:sz w:val="28"/>
        </w:rPr>
        <w:t>В целях упорядочения предоставления платных услуг, предоставляемых физическим и юридическим лицам</w:t>
      </w:r>
      <w:r>
        <w:rPr>
          <w:rFonts w:ascii="Times New Roman" w:hAnsi="Times New Roman" w:cs="Times New Roman"/>
          <w:sz w:val="28"/>
        </w:rPr>
        <w:t xml:space="preserve"> Муниципальным казенным учреждением культуры «Культурно-досуговым центром «Украина»</w:t>
      </w:r>
      <w:r w:rsidR="00990F2C">
        <w:rPr>
          <w:rFonts w:ascii="Times New Roman" w:hAnsi="Times New Roman" w:cs="Times New Roman"/>
          <w:sz w:val="28"/>
        </w:rPr>
        <w:t xml:space="preserve"> ЯМО:</w:t>
      </w:r>
      <w:r w:rsidR="00097236" w:rsidRPr="00372956">
        <w:rPr>
          <w:rFonts w:ascii="Times New Roman" w:hAnsi="Times New Roman" w:cs="Times New Roman"/>
          <w:sz w:val="36"/>
          <w:szCs w:val="28"/>
        </w:rPr>
        <w:tab/>
      </w:r>
    </w:p>
    <w:p w14:paraId="318B49AB" w14:textId="77777777" w:rsidR="00A968ED" w:rsidRPr="00A968ED" w:rsidRDefault="00097236" w:rsidP="00A968ED">
      <w:pPr>
        <w:tabs>
          <w:tab w:val="left" w:pos="4395"/>
        </w:tabs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97236">
        <w:rPr>
          <w:rFonts w:ascii="Times New Roman" w:hAnsi="Times New Roman" w:cs="Times New Roman"/>
          <w:sz w:val="28"/>
          <w:szCs w:val="28"/>
        </w:rPr>
        <w:t xml:space="preserve">1.  Утвердить </w:t>
      </w:r>
      <w:r w:rsidR="00A968ED">
        <w:rPr>
          <w:rFonts w:ascii="Times New Roman" w:hAnsi="Times New Roman" w:cs="Times New Roman"/>
          <w:sz w:val="28"/>
          <w:szCs w:val="28"/>
        </w:rPr>
        <w:t>Положение</w:t>
      </w:r>
      <w:r w:rsidR="00A968ED" w:rsidRPr="00A968E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A968ED" w:rsidRPr="00A968ED">
        <w:rPr>
          <w:rFonts w:ascii="Times New Roman" w:hAnsi="Times New Roman" w:cs="Times New Roman"/>
          <w:sz w:val="28"/>
          <w:szCs w:val="28"/>
        </w:rPr>
        <w:t>об оказании платных услуг Муниципальным казенным учреждением культуры «Культурно-досуговым центром «Украина» Янтальского муниципального образования</w:t>
      </w:r>
      <w:r w:rsidR="00A968ED">
        <w:rPr>
          <w:rFonts w:ascii="Times New Roman" w:hAnsi="Times New Roman" w:cs="Times New Roman"/>
          <w:sz w:val="28"/>
          <w:szCs w:val="28"/>
        </w:rPr>
        <w:t xml:space="preserve"> (Приложение №1).</w:t>
      </w:r>
    </w:p>
    <w:p w14:paraId="4795E8A2" w14:textId="77777777" w:rsidR="00A968ED" w:rsidRDefault="00A968ED" w:rsidP="00A968ED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Утвердить прейскурант цен на предоставление платных услуг</w:t>
      </w:r>
      <w:r w:rsidRPr="00A968ED">
        <w:rPr>
          <w:rFonts w:ascii="Times New Roman" w:hAnsi="Times New Roman" w:cs="Times New Roman"/>
          <w:sz w:val="28"/>
          <w:szCs w:val="28"/>
        </w:rPr>
        <w:t xml:space="preserve"> Муниципальным казенным учреждением культуры «Культурно-досуговым центром «Украина» Янтальского муниципального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(Приложение №2).</w:t>
      </w:r>
    </w:p>
    <w:p w14:paraId="5D0A5B94" w14:textId="77777777" w:rsidR="00097236" w:rsidRPr="00097236" w:rsidRDefault="00A968ED" w:rsidP="000972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097236" w:rsidRPr="00097236">
        <w:rPr>
          <w:rFonts w:ascii="Times New Roman" w:hAnsi="Times New Roman" w:cs="Times New Roman"/>
          <w:sz w:val="28"/>
          <w:szCs w:val="28"/>
        </w:rPr>
        <w:t xml:space="preserve">. Обнародовать данное распоряжение на информационном стенде </w:t>
      </w:r>
      <w:r w:rsidR="00990F2C">
        <w:rPr>
          <w:rFonts w:ascii="Times New Roman" w:hAnsi="Times New Roman" w:cs="Times New Roman"/>
          <w:sz w:val="28"/>
          <w:szCs w:val="28"/>
        </w:rPr>
        <w:t>13</w:t>
      </w:r>
      <w:r w:rsidR="00097236" w:rsidRPr="00097236">
        <w:rPr>
          <w:rFonts w:ascii="Times New Roman" w:hAnsi="Times New Roman" w:cs="Times New Roman"/>
          <w:sz w:val="28"/>
          <w:szCs w:val="28"/>
        </w:rPr>
        <w:t>.0</w:t>
      </w:r>
      <w:r w:rsidR="00990F2C">
        <w:rPr>
          <w:rFonts w:ascii="Times New Roman" w:hAnsi="Times New Roman" w:cs="Times New Roman"/>
          <w:sz w:val="28"/>
          <w:szCs w:val="28"/>
        </w:rPr>
        <w:t>1</w:t>
      </w:r>
      <w:r w:rsidR="00097236" w:rsidRPr="00097236">
        <w:rPr>
          <w:rFonts w:ascii="Times New Roman" w:hAnsi="Times New Roman" w:cs="Times New Roman"/>
          <w:sz w:val="28"/>
          <w:szCs w:val="28"/>
        </w:rPr>
        <w:t>.202</w:t>
      </w:r>
      <w:r w:rsidR="00990F2C">
        <w:rPr>
          <w:rFonts w:ascii="Times New Roman" w:hAnsi="Times New Roman" w:cs="Times New Roman"/>
          <w:sz w:val="28"/>
          <w:szCs w:val="28"/>
        </w:rPr>
        <w:t>5</w:t>
      </w:r>
      <w:r w:rsidR="00097236" w:rsidRPr="00097236">
        <w:rPr>
          <w:rFonts w:ascii="Times New Roman" w:hAnsi="Times New Roman" w:cs="Times New Roman"/>
          <w:sz w:val="28"/>
          <w:szCs w:val="28"/>
        </w:rPr>
        <w:t xml:space="preserve"> г. в администрации Янтальского городского поселения.</w:t>
      </w:r>
    </w:p>
    <w:p w14:paraId="7168169A" w14:textId="77777777" w:rsidR="00097236" w:rsidRPr="00097236" w:rsidRDefault="00A968ED" w:rsidP="00097236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97236" w:rsidRPr="00097236">
        <w:rPr>
          <w:rFonts w:ascii="Times New Roman" w:hAnsi="Times New Roman" w:cs="Times New Roman"/>
          <w:sz w:val="28"/>
          <w:szCs w:val="28"/>
        </w:rPr>
        <w:t xml:space="preserve">.  Контроль за исполнением настоящего распоряжения </w:t>
      </w:r>
      <w:r>
        <w:rPr>
          <w:rFonts w:ascii="Times New Roman" w:hAnsi="Times New Roman" w:cs="Times New Roman"/>
          <w:sz w:val="28"/>
          <w:szCs w:val="28"/>
        </w:rPr>
        <w:t>оставляю за собой</w:t>
      </w:r>
      <w:r w:rsidR="00097236" w:rsidRPr="00097236">
        <w:rPr>
          <w:rFonts w:ascii="Times New Roman" w:hAnsi="Times New Roman" w:cs="Times New Roman"/>
          <w:sz w:val="28"/>
          <w:szCs w:val="28"/>
        </w:rPr>
        <w:t>.</w:t>
      </w:r>
    </w:p>
    <w:p w14:paraId="413809FB" w14:textId="77777777" w:rsidR="00097236" w:rsidRPr="00097236" w:rsidRDefault="00097236" w:rsidP="000972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E3BBBA" w14:textId="77777777" w:rsidR="00097236" w:rsidRPr="00097236" w:rsidRDefault="00097236" w:rsidP="00097236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4A5845E" w14:textId="77777777" w:rsidR="00097236" w:rsidRPr="00097236" w:rsidRDefault="00097236" w:rsidP="0009723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7236">
        <w:rPr>
          <w:rFonts w:ascii="Times New Roman" w:hAnsi="Times New Roman" w:cs="Times New Roman"/>
          <w:b/>
          <w:color w:val="000000"/>
          <w:sz w:val="28"/>
          <w:szCs w:val="28"/>
        </w:rPr>
        <w:t>Глава администрации</w:t>
      </w:r>
    </w:p>
    <w:p w14:paraId="1CD3F406" w14:textId="77777777" w:rsidR="00097236" w:rsidRPr="00097236" w:rsidRDefault="00097236" w:rsidP="00097236">
      <w:pPr>
        <w:spacing w:after="0" w:line="240" w:lineRule="auto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097236">
        <w:rPr>
          <w:rFonts w:ascii="Times New Roman" w:hAnsi="Times New Roman" w:cs="Times New Roman"/>
          <w:b/>
          <w:color w:val="000000"/>
          <w:sz w:val="28"/>
          <w:szCs w:val="28"/>
        </w:rPr>
        <w:t>Янтальского городского</w:t>
      </w:r>
    </w:p>
    <w:p w14:paraId="0A4556E9" w14:textId="77777777" w:rsidR="00097236" w:rsidRPr="00097236" w:rsidRDefault="00097236" w:rsidP="00097236">
      <w:pPr>
        <w:tabs>
          <w:tab w:val="left" w:pos="6562"/>
        </w:tabs>
        <w:spacing w:after="0" w:line="240" w:lineRule="auto"/>
        <w:rPr>
          <w:rFonts w:ascii="Times New Roman" w:hAnsi="Times New Roman" w:cs="Times New Roman"/>
          <w:sz w:val="20"/>
        </w:rPr>
      </w:pPr>
      <w:r w:rsidRPr="000972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поселения                                                                            </w:t>
      </w:r>
      <w:r w:rsidR="00A968ED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</w:t>
      </w:r>
      <w:r w:rsidRPr="00097236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К.М. Романенко</w:t>
      </w:r>
    </w:p>
    <w:p w14:paraId="2123DC1F" w14:textId="77777777" w:rsidR="00097236" w:rsidRPr="00097236" w:rsidRDefault="00097236" w:rsidP="00097236">
      <w:pPr>
        <w:spacing w:after="0" w:line="240" w:lineRule="auto"/>
        <w:rPr>
          <w:rFonts w:ascii="Times New Roman" w:hAnsi="Times New Roman" w:cs="Times New Roman"/>
          <w:sz w:val="20"/>
        </w:rPr>
      </w:pPr>
    </w:p>
    <w:p w14:paraId="77C062EE" w14:textId="77777777" w:rsidR="00097236" w:rsidRPr="00097236" w:rsidRDefault="00097236" w:rsidP="0009723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AA04437" w14:textId="77777777" w:rsidR="00097236" w:rsidRDefault="00097236" w:rsidP="0009723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6165C047" w14:textId="77777777" w:rsidR="00A968ED" w:rsidRDefault="00A968ED" w:rsidP="0009723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178E5CE1" w14:textId="77777777" w:rsidR="00A968ED" w:rsidRPr="00097236" w:rsidRDefault="00A968ED" w:rsidP="00097236">
      <w:pPr>
        <w:spacing w:after="0" w:line="240" w:lineRule="auto"/>
        <w:jc w:val="both"/>
        <w:rPr>
          <w:rFonts w:ascii="Times New Roman" w:hAnsi="Times New Roman" w:cs="Times New Roman"/>
          <w:szCs w:val="24"/>
        </w:rPr>
      </w:pPr>
    </w:p>
    <w:p w14:paraId="4B8DEB98" w14:textId="77777777" w:rsidR="00097236" w:rsidRDefault="00097236" w:rsidP="00587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highlight w:val="yellow"/>
          <w:lang w:eastAsia="ru-RU"/>
        </w:rPr>
      </w:pPr>
    </w:p>
    <w:p w14:paraId="1E94077A" w14:textId="77777777" w:rsidR="00426387" w:rsidRDefault="00426387" w:rsidP="00587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highlight w:val="yellow"/>
          <w:lang w:eastAsia="ru-RU"/>
        </w:rPr>
      </w:pPr>
    </w:p>
    <w:p w14:paraId="2FEFA452" w14:textId="77777777" w:rsidR="00426387" w:rsidRPr="00097236" w:rsidRDefault="00426387" w:rsidP="00587090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highlight w:val="yellow"/>
          <w:lang w:eastAsia="ru-RU"/>
        </w:rPr>
      </w:pPr>
    </w:p>
    <w:p w14:paraId="177F9ED4" w14:textId="77777777" w:rsidR="00587090" w:rsidRPr="00097236" w:rsidRDefault="00587090" w:rsidP="00A968ED">
      <w:pPr>
        <w:shd w:val="clear" w:color="auto" w:fill="FFFFFF"/>
        <w:spacing w:after="0" w:line="240" w:lineRule="auto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 w:val="24"/>
          <w:szCs w:val="24"/>
          <w:lang w:eastAsia="ru-RU"/>
        </w:rPr>
      </w:pPr>
    </w:p>
    <w:p w14:paraId="15FCF7F8" w14:textId="77777777" w:rsidR="00587090" w:rsidRPr="00990F2C" w:rsidRDefault="00587090" w:rsidP="0058709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</w:pPr>
      <w:r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lastRenderedPageBreak/>
        <w:t>Приложение №1</w:t>
      </w:r>
    </w:p>
    <w:p w14:paraId="24C1AD7A" w14:textId="77777777" w:rsidR="008E4C9A" w:rsidRPr="008E4C9A" w:rsidRDefault="008E4C9A" w:rsidP="00587090">
      <w:pPr>
        <w:shd w:val="clear" w:color="auto" w:fill="FFFFFF"/>
        <w:spacing w:after="0" w:line="240" w:lineRule="auto"/>
        <w:jc w:val="right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</w:pPr>
      <w:r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Утверждено</w:t>
      </w:r>
      <w:r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br/>
        <w:t>постановлением администрации</w:t>
      </w:r>
      <w:r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br/>
      </w:r>
      <w:r w:rsidR="00587090"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Янтальского городского поселения</w:t>
      </w:r>
      <w:r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br/>
        <w:t xml:space="preserve">от </w:t>
      </w:r>
      <w:r w:rsidR="00990F2C"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13</w:t>
      </w:r>
      <w:r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 xml:space="preserve"> </w:t>
      </w:r>
      <w:r w:rsidR="00990F2C"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января</w:t>
      </w:r>
      <w:r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 xml:space="preserve"> 20</w:t>
      </w:r>
      <w:r w:rsidR="00587090"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2</w:t>
      </w:r>
      <w:r w:rsidR="00990F2C"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>5</w:t>
      </w:r>
      <w:r w:rsidRP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 xml:space="preserve"> года N</w:t>
      </w:r>
      <w:r w:rsidR="00990F2C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 xml:space="preserve"> 1/1-Р</w:t>
      </w:r>
      <w:r w:rsidRPr="008E4C9A">
        <w:rPr>
          <w:rFonts w:ascii="Times New Roman" w:eastAsia="Times New Roman" w:hAnsi="Times New Roman" w:cs="Times New Roman"/>
          <w:b/>
          <w:bCs/>
          <w:color w:val="444444"/>
          <w:szCs w:val="24"/>
          <w:lang w:eastAsia="ru-RU"/>
        </w:rPr>
        <w:t xml:space="preserve"> </w:t>
      </w:r>
    </w:p>
    <w:p w14:paraId="3528E6A1" w14:textId="77777777" w:rsidR="00587090" w:rsidRPr="00C64E10" w:rsidRDefault="00587090" w:rsidP="0058709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7D248900" w14:textId="77777777" w:rsidR="00587090" w:rsidRPr="00C64E10" w:rsidRDefault="00587090" w:rsidP="00587090">
      <w:pPr>
        <w:tabs>
          <w:tab w:val="left" w:pos="439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E10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14:paraId="7DA8AF05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E10">
        <w:rPr>
          <w:rFonts w:ascii="Times New Roman" w:hAnsi="Times New Roman" w:cs="Times New Roman"/>
          <w:b/>
          <w:sz w:val="28"/>
          <w:szCs w:val="28"/>
        </w:rPr>
        <w:t>об оказании платных услуг</w:t>
      </w:r>
    </w:p>
    <w:p w14:paraId="4B4F53EB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E10">
        <w:rPr>
          <w:rFonts w:ascii="Times New Roman" w:hAnsi="Times New Roman" w:cs="Times New Roman"/>
          <w:b/>
          <w:sz w:val="28"/>
          <w:szCs w:val="28"/>
        </w:rPr>
        <w:t>Муниципальным казенным учреждением культуры</w:t>
      </w:r>
    </w:p>
    <w:p w14:paraId="3D533703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E10">
        <w:rPr>
          <w:rFonts w:ascii="Times New Roman" w:hAnsi="Times New Roman" w:cs="Times New Roman"/>
          <w:b/>
          <w:sz w:val="28"/>
          <w:szCs w:val="28"/>
        </w:rPr>
        <w:t>«Культурно-досуговым центром «Украина» Янтальского муниципального образования</w:t>
      </w:r>
    </w:p>
    <w:p w14:paraId="3C72435C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068EEF07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64E10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14:paraId="34748169" w14:textId="77777777" w:rsidR="00587090" w:rsidRPr="00C64E10" w:rsidRDefault="00587090" w:rsidP="00587090">
      <w:pPr>
        <w:spacing w:after="0" w:line="240" w:lineRule="auto"/>
        <w:jc w:val="right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9576E0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1.1. Настоящее Положение об оказании платных услуг, предоставляемых Муниципальным казенным учреждением культуры «Культурно-досуговым центром «Украина» Янтальского муниципального образования (далее- </w:t>
      </w:r>
      <w:r w:rsidR="00EC50B3"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Положение) </w:t>
      </w: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определяет цели, задачи, правила и порядок оказания платных услуг, порядок формирования доходов и осуществления расходов по приносящей доход деятельности.</w:t>
      </w:r>
    </w:p>
    <w:p w14:paraId="24FE787F" w14:textId="77777777" w:rsidR="00587090" w:rsidRPr="00C64E10" w:rsidRDefault="00587090" w:rsidP="00EC50B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10">
        <w:rPr>
          <w:rFonts w:ascii="Times New Roman" w:hAnsi="Times New Roman" w:cs="Times New Roman"/>
          <w:sz w:val="28"/>
          <w:szCs w:val="28"/>
        </w:rPr>
        <w:t xml:space="preserve">1.2. Настоящее Положение вводится в целях упорядочения </w:t>
      </w:r>
      <w:r w:rsidR="00A968ED" w:rsidRPr="00C64E10">
        <w:rPr>
          <w:rFonts w:ascii="Times New Roman" w:hAnsi="Times New Roman" w:cs="Times New Roman"/>
          <w:sz w:val="28"/>
          <w:szCs w:val="28"/>
        </w:rPr>
        <w:t>деятельности Муниципального</w:t>
      </w:r>
      <w:r w:rsidR="00EC50B3"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казенного учреждения культуры «Культурно-досугового центра «Украина» Янтальского муниципального образования (далее- МКУК КДЦУ ЯМО (Учреждение))</w:t>
      </w:r>
      <w:r w:rsidR="00EC50B3" w:rsidRPr="00C64E10">
        <w:rPr>
          <w:rFonts w:ascii="Times New Roman" w:hAnsi="Times New Roman" w:cs="Times New Roman"/>
          <w:sz w:val="28"/>
          <w:szCs w:val="28"/>
        </w:rPr>
        <w:t xml:space="preserve"> </w:t>
      </w:r>
      <w:r w:rsidRPr="00C64E10">
        <w:rPr>
          <w:rFonts w:ascii="Times New Roman" w:hAnsi="Times New Roman" w:cs="Times New Roman"/>
          <w:sz w:val="28"/>
          <w:szCs w:val="28"/>
        </w:rPr>
        <w:t>в части оказания платных услуг.</w:t>
      </w:r>
    </w:p>
    <w:p w14:paraId="51616332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1.3. Настоящее Положение разработано в соответствии с действующими нормативными правовыми актами:</w:t>
      </w:r>
    </w:p>
    <w:p w14:paraId="202764CF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- Гражданским кодексом Российской Федерации, </w:t>
      </w:r>
    </w:p>
    <w:p w14:paraId="22532567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Налоговым кодексом Российской Федерации,</w:t>
      </w:r>
    </w:p>
    <w:p w14:paraId="6ACEAFD7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Законом РФ от 07 февраля 1992 г. № 2300 – 1 «О защите прав потребителей»,</w:t>
      </w:r>
    </w:p>
    <w:p w14:paraId="163CB9A1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12 января 1996 г. № 7-ФЗ "О некоммерческих организациях",</w:t>
      </w:r>
    </w:p>
    <w:p w14:paraId="32AA05F8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Федеральным законом от 08 мая 2010 г. № 83-ФЗ "О внесении изменений в отдельные законодательные акты Российской Федерации в связи с совершенствованием правового положения государственных (муниципальных) учреждений",</w:t>
      </w:r>
    </w:p>
    <w:p w14:paraId="3FB3C293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Постановлением Правительства Российской Федерации от 26 июня 1995 г. № 609 " Об утверждении Положения об основах хозяйственной деятельности и финансирования организаций культуры и искусства",</w:t>
      </w:r>
    </w:p>
    <w:p w14:paraId="6E3C662E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 Уставом</w:t>
      </w:r>
      <w:r w:rsidR="00EC50B3"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МКУК КДЦУ ЯМО</w:t>
      </w: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</w:t>
      </w:r>
    </w:p>
    <w:p w14:paraId="1E28D851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 Основные понятия и определения, используемые в Положении:</w:t>
      </w:r>
    </w:p>
    <w:p w14:paraId="1FFF5A98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1.4.1. Исполнитель услуги - Учреждение.</w:t>
      </w:r>
    </w:p>
    <w:p w14:paraId="2243316B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1.4.2. Потребитель услуги - физическое или юридическое лицо, имеющее намерение заказать или приобрести, либо заказывающее и приобретающее услуги для себя или несовершеннолетних граждан, законными представителями которых они являются, либо получающее услуги лично.</w:t>
      </w:r>
    </w:p>
    <w:p w14:paraId="06CB9231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1.4.3. Платная услуга - услуга, оказываемая Учреждением сверх основной деятельности, финансируемой за счет средств бюджета.</w:t>
      </w:r>
    </w:p>
    <w:p w14:paraId="4AB41DBE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1.5. Исполнитель оказывает платные услуги в соответствии с настоящим Положением и Уставом Учреждения.</w:t>
      </w:r>
    </w:p>
    <w:p w14:paraId="7AE5E7D9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10">
        <w:rPr>
          <w:rFonts w:ascii="Times New Roman" w:hAnsi="Times New Roman" w:cs="Times New Roman"/>
          <w:sz w:val="28"/>
          <w:szCs w:val="28"/>
        </w:rPr>
        <w:t xml:space="preserve">1.6. Изменения и дополнения в Положение вносятся и утверждаются Директором Учреждения по согласованию с главой </w:t>
      </w:r>
      <w:r w:rsidRPr="00C64E10">
        <w:rPr>
          <w:rFonts w:ascii="Times New Roman" w:hAnsi="Times New Roman" w:cs="Times New Roman"/>
          <w:color w:val="000000"/>
          <w:sz w:val="28"/>
          <w:szCs w:val="28"/>
        </w:rPr>
        <w:t xml:space="preserve">администрации </w:t>
      </w:r>
      <w:r w:rsidR="00EC50B3" w:rsidRPr="00C64E10">
        <w:rPr>
          <w:rFonts w:ascii="Times New Roman" w:hAnsi="Times New Roman" w:cs="Times New Roman"/>
          <w:color w:val="000000"/>
          <w:sz w:val="28"/>
          <w:szCs w:val="28"/>
        </w:rPr>
        <w:t>Янтальского городского поселения.</w:t>
      </w:r>
    </w:p>
    <w:p w14:paraId="60FC6A43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10">
        <w:rPr>
          <w:rFonts w:ascii="Times New Roman" w:hAnsi="Times New Roman" w:cs="Times New Roman"/>
          <w:sz w:val="28"/>
          <w:szCs w:val="28"/>
        </w:rPr>
        <w:t xml:space="preserve">1.7. Информацию о внесенных изменениях и дополнениях в Положение потребитель получает через </w:t>
      </w:r>
      <w:r w:rsidR="00EC50B3" w:rsidRPr="00C64E10">
        <w:rPr>
          <w:rFonts w:ascii="Times New Roman" w:hAnsi="Times New Roman" w:cs="Times New Roman"/>
          <w:sz w:val="28"/>
          <w:szCs w:val="28"/>
        </w:rPr>
        <w:t>информационный стенд</w:t>
      </w:r>
      <w:r w:rsidRPr="00C64E10">
        <w:rPr>
          <w:rFonts w:ascii="Times New Roman" w:hAnsi="Times New Roman" w:cs="Times New Roman"/>
          <w:sz w:val="28"/>
          <w:szCs w:val="28"/>
        </w:rPr>
        <w:t>.</w:t>
      </w:r>
    </w:p>
    <w:p w14:paraId="4E85850C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10">
        <w:rPr>
          <w:rFonts w:ascii="Times New Roman" w:hAnsi="Times New Roman" w:cs="Times New Roman"/>
          <w:sz w:val="28"/>
          <w:szCs w:val="28"/>
        </w:rPr>
        <w:t>1.8. В Учреждении оформляется стенд с Положением и всей необходимой информацией о видах услуг, предоставляемых на платной основе, об условиях предоставления платных услуг и ценах на них, об адресах и телефонах вышестоящей организации.</w:t>
      </w:r>
    </w:p>
    <w:p w14:paraId="734E0F19" w14:textId="77777777" w:rsidR="00587090" w:rsidRPr="00C64E10" w:rsidRDefault="00587090" w:rsidP="00587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4A627F2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2. Цели оказания платных услуг</w:t>
      </w:r>
    </w:p>
    <w:p w14:paraId="45573E1D" w14:textId="77777777" w:rsidR="00587090" w:rsidRPr="00C64E10" w:rsidRDefault="00587090" w:rsidP="0058709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3EF6B826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2.1. Целью оказания платных услуг является организация досуга, проведение разнообразных культурно-массовых мероприятий для различных категорий населения, повышение эффективности работы, улучшение качества услуг, привлечение дополнительных финансовых средств для обеспечения, развития и совершенствования услуг, расширение материально-технической базы и прочие материальные затраты.</w:t>
      </w:r>
    </w:p>
    <w:p w14:paraId="1A036CF0" w14:textId="77777777" w:rsidR="00587090" w:rsidRPr="00C64E10" w:rsidRDefault="00587090" w:rsidP="00587090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                               </w:t>
      </w:r>
    </w:p>
    <w:p w14:paraId="1076F294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3. Виды платных услуг</w:t>
      </w:r>
    </w:p>
    <w:p w14:paraId="3E44E4DE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740CEEF7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3.1. Виды платных услуг определяются с учетом имеющихся условий для предоставления данных услуг.</w:t>
      </w:r>
    </w:p>
    <w:p w14:paraId="2F385D29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3.2. Исполнителем в соответствии с Уставом Учреждения могут оказываться следующие виды платных услуг:</w:t>
      </w:r>
    </w:p>
    <w:p w14:paraId="205AC93C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sz w:val="28"/>
          <w:szCs w:val="28"/>
          <w:lang w:eastAsia="ru-RU"/>
        </w:rPr>
        <w:t xml:space="preserve">- организация концертов, творческих встреч, </w:t>
      </w:r>
    </w:p>
    <w:p w14:paraId="55E6C662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sz w:val="28"/>
          <w:szCs w:val="28"/>
          <w:lang w:eastAsia="ru-RU"/>
        </w:rPr>
        <w:t>- организация конкурсов, фестивалей, выездных мероприятий,</w:t>
      </w:r>
    </w:p>
    <w:p w14:paraId="1155714D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sz w:val="28"/>
          <w:szCs w:val="28"/>
          <w:lang w:eastAsia="ru-RU"/>
        </w:rPr>
        <w:t>- организация дискотек,</w:t>
      </w:r>
    </w:p>
    <w:p w14:paraId="15E84655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sz w:val="28"/>
          <w:szCs w:val="28"/>
          <w:lang w:eastAsia="ru-RU"/>
        </w:rPr>
        <w:t>- вечера отдыха,</w:t>
      </w:r>
    </w:p>
    <w:p w14:paraId="0ADED691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10">
        <w:rPr>
          <w:rFonts w:ascii="Times New Roman" w:hAnsi="Times New Roman" w:cs="Times New Roman"/>
          <w:sz w:val="28"/>
          <w:szCs w:val="28"/>
        </w:rPr>
        <w:t>-организация культурно - досуговых мероприятий для различных социально - возрастных групп населения, не входящие в основной план мероприятий;</w:t>
      </w:r>
    </w:p>
    <w:p w14:paraId="21DA282F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10">
        <w:rPr>
          <w:rFonts w:ascii="Times New Roman" w:hAnsi="Times New Roman" w:cs="Times New Roman"/>
          <w:sz w:val="28"/>
          <w:szCs w:val="28"/>
        </w:rPr>
        <w:t>- организация и обучение в клубных формированиях (любительские объединения, клубы по интересам, студии, кружки и другое);</w:t>
      </w:r>
    </w:p>
    <w:p w14:paraId="49444CB2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10">
        <w:rPr>
          <w:rFonts w:ascii="Times New Roman" w:hAnsi="Times New Roman" w:cs="Times New Roman"/>
          <w:sz w:val="28"/>
          <w:szCs w:val="28"/>
        </w:rPr>
        <w:t xml:space="preserve">- прокат сценических костюмов, музыкальных инструментов, аудио-видеоносителей, звукотехнического и светового оборудования, реквизита и </w:t>
      </w:r>
      <w:proofErr w:type="spellStart"/>
      <w:r w:rsidRPr="00C64E10">
        <w:rPr>
          <w:rFonts w:ascii="Times New Roman" w:hAnsi="Times New Roman" w:cs="Times New Roman"/>
          <w:sz w:val="28"/>
          <w:szCs w:val="28"/>
        </w:rPr>
        <w:t>культинвентаря</w:t>
      </w:r>
      <w:proofErr w:type="spellEnd"/>
      <w:r w:rsidRPr="00C64E10">
        <w:rPr>
          <w:rFonts w:ascii="Times New Roman" w:hAnsi="Times New Roman" w:cs="Times New Roman"/>
          <w:sz w:val="28"/>
          <w:szCs w:val="28"/>
        </w:rPr>
        <w:t>;</w:t>
      </w:r>
    </w:p>
    <w:p w14:paraId="5C3F164A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10">
        <w:rPr>
          <w:rFonts w:ascii="Times New Roman" w:hAnsi="Times New Roman" w:cs="Times New Roman"/>
          <w:sz w:val="28"/>
          <w:szCs w:val="28"/>
        </w:rPr>
        <w:t>- разработка и предоставление сценарных материалов, осуществление постановок массовых праздников и театрализованных представлений;</w:t>
      </w:r>
    </w:p>
    <w:p w14:paraId="7B46F59D" w14:textId="77777777" w:rsidR="00BD2981" w:rsidRPr="00C64E10" w:rsidRDefault="00587090" w:rsidP="00BD298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64E10">
        <w:rPr>
          <w:rFonts w:ascii="Times New Roman" w:hAnsi="Times New Roman" w:cs="Times New Roman"/>
          <w:sz w:val="28"/>
          <w:szCs w:val="28"/>
        </w:rPr>
        <w:t>- сда</w:t>
      </w:r>
      <w:r w:rsidR="00BD2981" w:rsidRPr="00C64E10">
        <w:rPr>
          <w:rFonts w:ascii="Times New Roman" w:hAnsi="Times New Roman" w:cs="Times New Roman"/>
          <w:sz w:val="28"/>
          <w:szCs w:val="28"/>
        </w:rPr>
        <w:t xml:space="preserve">ча нежилых помещений в аренду. </w:t>
      </w:r>
    </w:p>
    <w:p w14:paraId="6C4974FB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3.3. Перечень оказываемых Учреждением платных услуг и порядок их предоставления обязательно приводится в Уставе Учреждения. </w:t>
      </w:r>
    </w:p>
    <w:p w14:paraId="59199F38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sz w:val="28"/>
          <w:szCs w:val="28"/>
        </w:rPr>
        <w:lastRenderedPageBreak/>
        <w:t>3.4. Предоставление платных услуг осуществляется Учреждением дополнительно к основной деятельности и не влечет за собой снижения объемов и качества основных услуг, оказываемых в рамках выполнения муниципального задания.</w:t>
      </w:r>
    </w:p>
    <w:p w14:paraId="46FDFFAF" w14:textId="77777777" w:rsidR="00587090" w:rsidRPr="00C64E10" w:rsidRDefault="00587090" w:rsidP="00587090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946BC56" w14:textId="77777777" w:rsidR="00587090" w:rsidRPr="00C64E10" w:rsidRDefault="00587090" w:rsidP="00587090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       4. Правила, условия и порядок оказания платных услуг</w:t>
      </w:r>
    </w:p>
    <w:p w14:paraId="49B3E7F6" w14:textId="77777777" w:rsidR="00587090" w:rsidRPr="00C64E10" w:rsidRDefault="00587090" w:rsidP="0058709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15D6B577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4.1. Платные услуги, оказываемые Исполнителем, предоставляются Потребителю на основании Договора, абонемента, билета (с указанием в них номера, суммы оплаты, или иного документа, подтверждающего оплату Потребителем услуги.) Разовые посещения осуществляются по билетам </w:t>
      </w:r>
      <w:proofErr w:type="gramStart"/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форма</w:t>
      </w:r>
      <w:proofErr w:type="gramEnd"/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которых утверждена действующим законодательством Российской Федерации, как бланк строгой отчетности. При оформлении Договора на оказание платных услуг используется форма типового Договора. Договор составляется в двух экземплярах, один из которых находится у Исполнителя, второй - у Потребителя.</w:t>
      </w:r>
    </w:p>
    <w:p w14:paraId="68FC5BB0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4.1.1. Договор должен содержать следующие сведения:</w:t>
      </w:r>
    </w:p>
    <w:p w14:paraId="34565763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наименование муниципального учреждения-исполнителя и место его нахождения (юридический адрес), ОКПО, ОГРН, ИНН, КПП, бюджетный и лицевой счет;</w:t>
      </w:r>
    </w:p>
    <w:p w14:paraId="6F6352BE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наименование и реквизиты Потребителя - юридического лица, либо индивидуального предпринимателя или Потребителя - физического лица: фамилию, имя, отчество, сведения о документе, удостоверяющем личность гражданина, адрес проживания (регистрации), контактный телефон;</w:t>
      </w:r>
    </w:p>
    <w:p w14:paraId="506A44CC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срок и порядок оказания услуги;</w:t>
      </w:r>
    </w:p>
    <w:p w14:paraId="17DE3707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стоимость услуги и порядок её оплаты;</w:t>
      </w:r>
    </w:p>
    <w:p w14:paraId="42F1D71E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требования к качеству оказываемой услуги;</w:t>
      </w:r>
    </w:p>
    <w:p w14:paraId="52D66FFD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другие необходимые сведения, связанные со спецификой оказываемых услуг;</w:t>
      </w:r>
    </w:p>
    <w:p w14:paraId="079331CD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-должность, фамилию, имя, отчество лица, подписывающего договор от имени Исполнителя, его подпись, а также подпись Потребителя.</w:t>
      </w:r>
    </w:p>
    <w:p w14:paraId="34EA46BC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 Исполнитель обязан до заключения договора предоставить Потребителю достоверную информацию об Исполнителе и оказываемых услугах, обеспечивающую возможность их правильного выбора, а также довести до Потребителя (в том числе путем размещения в удобном для обозрения месте) информацию, содержащую следующие сведения:</w:t>
      </w:r>
    </w:p>
    <w:p w14:paraId="1AA87C28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4.2.1. Уровень и направленность реализуемых основных и дополнительных услуг.</w:t>
      </w:r>
    </w:p>
    <w:p w14:paraId="4CAFC68C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4.2.2. Весь перечень предоставляемых услуг.</w:t>
      </w:r>
    </w:p>
    <w:p w14:paraId="0E60D5A9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4.2.3. Прейскурант цен (тарифов).</w:t>
      </w:r>
    </w:p>
    <w:p w14:paraId="33F15DFB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 Исполнитель обязан также предоставить для ознакомления по требованию Потребителя:</w:t>
      </w:r>
    </w:p>
    <w:p w14:paraId="4DAF38C1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4.3.1. Устав муниципального учреждения.</w:t>
      </w:r>
    </w:p>
    <w:p w14:paraId="56212465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4.3.2. Адрес и телефон органа управления учреждения.</w:t>
      </w:r>
    </w:p>
    <w:p w14:paraId="507E2031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4.3.3. Образец Договора на оказание платных услуг.</w:t>
      </w:r>
    </w:p>
    <w:p w14:paraId="11A5C80D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lastRenderedPageBreak/>
        <w:t>4.4. Исполнитель обязан сообщать Потребителю по его просьбе другие относящиеся к договору и соответствующей платной услуге сведения.</w:t>
      </w:r>
    </w:p>
    <w:p w14:paraId="1FF862CE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4.5. При заключении Договоров на оказание платных услуг Исполнитель не вправе оказывать предпочтение одному Потребителю перед другими в отношении заключения договора, кроме случаев, предусмотренных законодательством Российской Федерации.</w:t>
      </w:r>
    </w:p>
    <w:p w14:paraId="16F348A3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4.6. При предоставлении платных услуг сохраняется установленный режим работы Учреждения. Режим работы по перечню платных услуг устанавливается Учреждением. Учреждение обязано соблюдать утвержденный им план.</w:t>
      </w:r>
    </w:p>
    <w:p w14:paraId="0E3659DA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4.7. Платные услуги осуществляются штатными работниками Учреждени</w:t>
      </w:r>
      <w:r w:rsidR="00BD2981"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либо привлеченными квалифицированными специалистами.</w:t>
      </w:r>
    </w:p>
    <w:p w14:paraId="5621C25B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4.8. Платные услуги могут быть оказаны только по желанию Потребителя или по желанию его родителей (законных представителей). </w:t>
      </w:r>
    </w:p>
    <w:p w14:paraId="682A05CE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4.9. При предоставлении платных услуг Учреждение обязано иметь следующие документы:</w:t>
      </w:r>
    </w:p>
    <w:p w14:paraId="2F2DAD7E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положение подтверждающее оплату услуг;</w:t>
      </w:r>
    </w:p>
    <w:p w14:paraId="066585B5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перечень платных услуг;</w:t>
      </w:r>
    </w:p>
    <w:p w14:paraId="7FC71670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4.10. Руководство деятельностью Учреждения по оказанию платных услуг осуществляет директор Учреждения, который в установленном порядке несет ответственность за качество оказания платных услуг, осуществляет административное руководство, контролирует и несет ответственность за финансово-хозяйственную деятельность, соблюдение сметной, финансовой и трудовой дисциплины, сохранность собственности, материальных и других ценностей.</w:t>
      </w:r>
    </w:p>
    <w:p w14:paraId="13B4D4E8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4.11. Для ока</w:t>
      </w:r>
      <w:r w:rsidR="00BD2981"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зания платных услуг директор</w:t>
      </w: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Учреждения обязан:</w:t>
      </w:r>
    </w:p>
    <w:p w14:paraId="1B587278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изучить потенциальный спрос на услуги и определить предполагаемый контингент занимающихся;</w:t>
      </w:r>
    </w:p>
    <w:p w14:paraId="2B2C2330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- создать условия для предоставления платных услуг;</w:t>
      </w:r>
    </w:p>
    <w:p w14:paraId="574EA7C0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При необходимости Исполнитель размещает свою рекламу в средствах массовой информации с целью информирования населения об оказываемых платных услугах.</w:t>
      </w:r>
    </w:p>
    <w:p w14:paraId="7F865D3E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4.12. Средства от платных услуг, поступающие по безналичному расчету, перечисляются Потребителем в установленном порядке на лицевой счет Исполнителя. Потребители платных услуг обязаны оплатить их в порядке и в сроки, которые указаны в Договоре, и согласно </w:t>
      </w:r>
      <w:r w:rsidR="00A052C0"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законодательству Российской Федерации,</w:t>
      </w: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получить документ, подтверждающий оплату услуг (банковскую квитанцию с отметкой об оплате). Моментом оплаты услуг считается дата фактической уплаты средств потребителями платных услуг.</w:t>
      </w:r>
    </w:p>
    <w:p w14:paraId="60B41453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4.13. При расчете с населением оплата за оказание платных услуг производится с применением специальных бланков строгой отчетности</w:t>
      </w:r>
      <w:r w:rsidR="00426387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(билеты).</w:t>
      </w:r>
    </w:p>
    <w:p w14:paraId="777C9748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4.14</w:t>
      </w:r>
      <w:r w:rsidR="00BD2981"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У</w:t>
      </w: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чреждение не может оказывать платные услуги взамен основной деятельности, финансируемой за счет бюджетных средств.</w:t>
      </w:r>
    </w:p>
    <w:p w14:paraId="01C48AEA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6C11D9E5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5. Порядок формирования и распределения </w:t>
      </w:r>
    </w:p>
    <w:p w14:paraId="03E10A74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доходов от оказания платных услуг</w:t>
      </w:r>
    </w:p>
    <w:p w14:paraId="6B5AA9AD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102C5221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5.1. При формировании бюджета на очередной финансовый год Учреждение планирует объемы платных услуг по каждому виду предоставляемых услуг.</w:t>
      </w:r>
    </w:p>
    <w:p w14:paraId="0F576E45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5.2. Основным плановым документом, определяющим объем платных услуг, целевое направление, является смета доходов и расходов средств и план финансово-хозяйственной деятельности, полученных учреждением за оказание платных услуг. Смета доходов и расходов формируется на основании планируемых физических и стоимостных показателей и согласовывается с Учредителем.</w:t>
      </w:r>
    </w:p>
    <w:p w14:paraId="282DFBF9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5.</w:t>
      </w:r>
      <w:r w:rsidR="00A052C0"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3</w:t>
      </w: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. Средства, полученные от оказания платных услуг, аккумулируются на расчетном счете, находятся в полном распоряжении Учреждения и расходуются им по своему усмотрению (на проведение культурно-массовых мероприятий, на материальные затраты в которые входят: памятные подарки, сладкие призы, сувениры, кубки, грамоты, дипломы, игрушки и прочие расходы на укрепление материально-технической базы).</w:t>
      </w:r>
    </w:p>
    <w:p w14:paraId="07284E10" w14:textId="77777777" w:rsidR="00A052C0" w:rsidRPr="00C64E10" w:rsidRDefault="00A052C0" w:rsidP="00587090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30475DAE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6. Ответственность сторон по оказанию и получению платных услуг, </w:t>
      </w:r>
    </w:p>
    <w:p w14:paraId="3CE1B9F2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  <w:t>контроль за качеством оказываемых платных услуг</w:t>
      </w:r>
    </w:p>
    <w:p w14:paraId="3AA75BAC" w14:textId="77777777" w:rsidR="00587090" w:rsidRPr="00C64E10" w:rsidRDefault="00587090" w:rsidP="00587090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14:paraId="41749865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6.1. Ответственность за организацию и качество платных услуг возлагается на директора Учреждения.</w:t>
      </w:r>
    </w:p>
    <w:p w14:paraId="31073C66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6.2. Споры, возникающие между Потребителем и Исполнителем, разрешаются по согласованию сторон либо в установленном законодательством порядке.</w:t>
      </w:r>
    </w:p>
    <w:p w14:paraId="7DA4E97F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6.3. Исполнитель освобождается от ответственности за неисполнение или ненадлежащее исполнение услуг, если будет доказано, что это произошло вследствие обстоятельств непреодолимой силы, а также по иным основаниям, предусмотренным законодательством Российской Федерации.</w:t>
      </w:r>
    </w:p>
    <w:p w14:paraId="3A9EA22D" w14:textId="77777777" w:rsidR="00587090" w:rsidRPr="00C64E10" w:rsidRDefault="0058709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6.4. Контроль за организацией и качеством оказания платных услуг Исполнителем и порядком взимания денежных средств с населения осуществляется </w:t>
      </w:r>
      <w:r w:rsidRPr="00C64E10">
        <w:rPr>
          <w:rFonts w:ascii="Times New Roman" w:hAnsi="Times New Roman" w:cs="Times New Roman"/>
          <w:sz w:val="28"/>
          <w:szCs w:val="28"/>
          <w:lang w:eastAsia="ru-RU"/>
        </w:rPr>
        <w:t>в соответствии с законодательством Российской Федерации.</w:t>
      </w:r>
      <w:r w:rsidRPr="00C64E10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14:paraId="72C067B2" w14:textId="77777777" w:rsidR="00C64E10" w:rsidRPr="00C64E10" w:rsidRDefault="00C64E1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A56FF37" w14:textId="77777777" w:rsidR="00C64E10" w:rsidRPr="00C64E10" w:rsidRDefault="00C64E1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689BC04" w14:textId="77777777" w:rsidR="00C64E10" w:rsidRPr="00C64E10" w:rsidRDefault="00C64E10" w:rsidP="0058709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7CFED9E3" w14:textId="77777777" w:rsidR="00C64E10" w:rsidRDefault="00C64E10" w:rsidP="00C64E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57F9E402" w14:textId="77777777" w:rsidR="00C64E10" w:rsidRPr="00C64E10" w:rsidRDefault="00C64E10" w:rsidP="00C64E10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8"/>
          <w:szCs w:val="28"/>
          <w:lang w:eastAsia="ru-RU"/>
        </w:rPr>
      </w:pPr>
    </w:p>
    <w:p w14:paraId="28ACF506" w14:textId="77777777" w:rsidR="000966C7" w:rsidRDefault="000966C7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0E40A7EC" w14:textId="77777777" w:rsidR="000966C7" w:rsidRDefault="000966C7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6176B9D0" w14:textId="77777777" w:rsidR="000966C7" w:rsidRDefault="000966C7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22C3396E" w14:textId="77777777" w:rsidR="000966C7" w:rsidRDefault="000966C7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367EF4C6" w14:textId="77777777" w:rsidR="000966C7" w:rsidRDefault="000966C7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3F81122B" w14:textId="77777777" w:rsidR="00DE48EE" w:rsidRDefault="00DE48EE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55A2C4FA" w14:textId="77777777" w:rsidR="00DE48EE" w:rsidRDefault="00DE48EE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606B7DFD" w14:textId="77777777" w:rsidR="000966C7" w:rsidRDefault="000966C7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16CD4494" w14:textId="77777777" w:rsidR="000966C7" w:rsidRDefault="000966C7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5BCCAA4B" w14:textId="77777777" w:rsidR="000966C7" w:rsidRDefault="000966C7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55ADF8DB" w14:textId="77777777" w:rsidR="00C64E10" w:rsidRPr="00C64E10" w:rsidRDefault="00C64E10" w:rsidP="00C64E10">
      <w:pPr>
        <w:spacing w:after="0" w:line="240" w:lineRule="auto"/>
        <w:jc w:val="right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4"/>
          <w:szCs w:val="28"/>
          <w:lang w:eastAsia="ru-RU"/>
        </w:rPr>
        <w:lastRenderedPageBreak/>
        <w:t>Приложение №2</w:t>
      </w:r>
    </w:p>
    <w:p w14:paraId="0E30BBD5" w14:textId="77777777" w:rsidR="000966C7" w:rsidRDefault="000966C7" w:rsidP="000966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7EA29EC9" w14:textId="77777777" w:rsidR="00C64E10" w:rsidRPr="00C64E10" w:rsidRDefault="000966C7" w:rsidP="000966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Согласовано _________</w:t>
      </w:r>
      <w:r w:rsidR="00C64E10" w:rsidRPr="00C64E10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_ К.М. Романенко</w:t>
      </w:r>
      <w:r w:rsidRPr="000966C7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                      Утверждено ____</w:t>
      </w:r>
      <w:r w:rsidRPr="00C64E10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_____ Е.С. Кицул</w:t>
      </w:r>
    </w:p>
    <w:p w14:paraId="3FB27F01" w14:textId="77777777" w:rsidR="000966C7" w:rsidRDefault="000966C7" w:rsidP="000966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</w:p>
    <w:p w14:paraId="3DBF181D" w14:textId="77777777" w:rsidR="00C64E10" w:rsidRPr="00C64E10" w:rsidRDefault="00C64E10" w:rsidP="000966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Глава администрации Янтальского</w:t>
      </w:r>
      <w:r w:rsidR="000966C7" w:rsidRPr="000966C7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</w:t>
      </w:r>
      <w:r w:rsidR="000966C7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                                   </w:t>
      </w:r>
      <w:r w:rsidR="000966C7" w:rsidRPr="00C64E10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>Директор МКУК КДЦУ ЯМО</w:t>
      </w:r>
    </w:p>
    <w:p w14:paraId="670CE6B3" w14:textId="77777777" w:rsidR="00C64E10" w:rsidRPr="00C64E10" w:rsidRDefault="00C64E10" w:rsidP="000966C7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8"/>
          <w:lang w:eastAsia="ru-RU"/>
        </w:rPr>
      </w:pPr>
      <w:r w:rsidRPr="00C64E10">
        <w:rPr>
          <w:rFonts w:ascii="Times New Roman" w:hAnsi="Times New Roman" w:cs="Times New Roman"/>
          <w:color w:val="000000"/>
          <w:sz w:val="24"/>
          <w:szCs w:val="28"/>
          <w:lang w:eastAsia="ru-RU"/>
        </w:rPr>
        <w:t xml:space="preserve">городского поселения </w:t>
      </w:r>
    </w:p>
    <w:p w14:paraId="74FB5CE2" w14:textId="77777777" w:rsidR="00C64E10" w:rsidRPr="00C64E10" w:rsidRDefault="00C64E10" w:rsidP="00C64E10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444444"/>
          <w:sz w:val="28"/>
          <w:szCs w:val="28"/>
          <w:lang w:eastAsia="ru-RU"/>
        </w:rPr>
      </w:pPr>
    </w:p>
    <w:p w14:paraId="6A272D9B" w14:textId="77777777" w:rsidR="00796ABC" w:rsidRPr="00C64E10" w:rsidRDefault="00C64E10" w:rsidP="00C64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E10">
        <w:rPr>
          <w:rFonts w:ascii="Times New Roman" w:hAnsi="Times New Roman" w:cs="Times New Roman"/>
          <w:b/>
          <w:sz w:val="28"/>
          <w:szCs w:val="28"/>
          <w:u w:val="single"/>
        </w:rPr>
        <w:t>Прейскурант цен</w:t>
      </w:r>
    </w:p>
    <w:p w14:paraId="7C0D7589" w14:textId="77777777" w:rsidR="00C64E10" w:rsidRPr="00C64E10" w:rsidRDefault="00C64E10" w:rsidP="00C64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E10">
        <w:rPr>
          <w:rFonts w:ascii="Times New Roman" w:hAnsi="Times New Roman" w:cs="Times New Roman"/>
          <w:b/>
          <w:sz w:val="28"/>
          <w:szCs w:val="28"/>
          <w:u w:val="single"/>
        </w:rPr>
        <w:t>На предоставление платных услуг населению</w:t>
      </w:r>
    </w:p>
    <w:p w14:paraId="2B630DFE" w14:textId="77777777" w:rsidR="00C64E10" w:rsidRPr="00C64E10" w:rsidRDefault="00C64E10" w:rsidP="00C64E1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64E10">
        <w:rPr>
          <w:rFonts w:ascii="Times New Roman" w:hAnsi="Times New Roman" w:cs="Times New Roman"/>
          <w:b/>
          <w:sz w:val="28"/>
          <w:szCs w:val="28"/>
          <w:u w:val="single"/>
        </w:rPr>
        <w:t>МКУК КДЦУ ЯМО</w:t>
      </w:r>
    </w:p>
    <w:p w14:paraId="6F70E3CA" w14:textId="77777777" w:rsidR="00C64E10" w:rsidRDefault="00C64E10" w:rsidP="00C64E10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8926" w:type="dxa"/>
        <w:tblLook w:val="04A0" w:firstRow="1" w:lastRow="0" w:firstColumn="1" w:lastColumn="0" w:noHBand="0" w:noVBand="1"/>
      </w:tblPr>
      <w:tblGrid>
        <w:gridCol w:w="704"/>
        <w:gridCol w:w="4536"/>
        <w:gridCol w:w="1559"/>
        <w:gridCol w:w="75"/>
        <w:gridCol w:w="2052"/>
      </w:tblGrid>
      <w:tr w:rsidR="00C64E10" w14:paraId="0986D6B2" w14:textId="77777777" w:rsidTr="000E429B">
        <w:tc>
          <w:tcPr>
            <w:tcW w:w="704" w:type="dxa"/>
          </w:tcPr>
          <w:p w14:paraId="58DFC1D4" w14:textId="77777777" w:rsidR="00C64E10" w:rsidRPr="00C64E10" w:rsidRDefault="00C64E10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E10">
              <w:rPr>
                <w:rFonts w:ascii="Times New Roman" w:hAnsi="Times New Roman" w:cs="Times New Roman"/>
                <w:sz w:val="24"/>
                <w:szCs w:val="28"/>
              </w:rPr>
              <w:t>№</w:t>
            </w:r>
          </w:p>
        </w:tc>
        <w:tc>
          <w:tcPr>
            <w:tcW w:w="4536" w:type="dxa"/>
          </w:tcPr>
          <w:p w14:paraId="1B1BCF30" w14:textId="77777777" w:rsidR="00C64E10" w:rsidRPr="00C64E10" w:rsidRDefault="00C64E10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E10">
              <w:rPr>
                <w:rFonts w:ascii="Times New Roman" w:hAnsi="Times New Roman" w:cs="Times New Roman"/>
                <w:sz w:val="24"/>
                <w:szCs w:val="28"/>
              </w:rPr>
              <w:t>Наименование услуги</w:t>
            </w:r>
          </w:p>
        </w:tc>
        <w:tc>
          <w:tcPr>
            <w:tcW w:w="1559" w:type="dxa"/>
          </w:tcPr>
          <w:p w14:paraId="14E830DE" w14:textId="77777777" w:rsidR="00C64E10" w:rsidRPr="00C64E10" w:rsidRDefault="00C64E10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E10">
              <w:rPr>
                <w:rFonts w:ascii="Times New Roman" w:hAnsi="Times New Roman" w:cs="Times New Roman"/>
                <w:sz w:val="24"/>
                <w:szCs w:val="28"/>
              </w:rPr>
              <w:t>Единица измерения</w:t>
            </w:r>
          </w:p>
        </w:tc>
        <w:tc>
          <w:tcPr>
            <w:tcW w:w="2127" w:type="dxa"/>
            <w:gridSpan w:val="2"/>
          </w:tcPr>
          <w:p w14:paraId="2AA7729E" w14:textId="77777777" w:rsidR="00C64E10" w:rsidRPr="00C64E10" w:rsidRDefault="00C64E10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E10">
              <w:rPr>
                <w:rFonts w:ascii="Times New Roman" w:hAnsi="Times New Roman" w:cs="Times New Roman"/>
                <w:sz w:val="24"/>
                <w:szCs w:val="28"/>
              </w:rPr>
              <w:t xml:space="preserve">Цена </w:t>
            </w:r>
          </w:p>
          <w:p w14:paraId="74E4D330" w14:textId="77777777" w:rsidR="00C64E10" w:rsidRPr="00C64E10" w:rsidRDefault="00C64E10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C64E10">
              <w:rPr>
                <w:rFonts w:ascii="Times New Roman" w:hAnsi="Times New Roman" w:cs="Times New Roman"/>
                <w:sz w:val="24"/>
                <w:szCs w:val="28"/>
              </w:rPr>
              <w:t>(в рублях)</w:t>
            </w:r>
          </w:p>
        </w:tc>
      </w:tr>
      <w:tr w:rsidR="00247298" w14:paraId="460117A3" w14:textId="77777777" w:rsidTr="000E429B">
        <w:tc>
          <w:tcPr>
            <w:tcW w:w="704" w:type="dxa"/>
          </w:tcPr>
          <w:p w14:paraId="14E720B1" w14:textId="77777777" w:rsidR="00247298" w:rsidRPr="000E429B" w:rsidRDefault="00247298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14:paraId="01DDD85B" w14:textId="77777777" w:rsidR="00247298" w:rsidRPr="00247298" w:rsidRDefault="00247298" w:rsidP="000E429B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298">
              <w:rPr>
                <w:rFonts w:ascii="Times New Roman" w:hAnsi="Times New Roman" w:cs="Times New Roman"/>
                <w:b/>
                <w:sz w:val="24"/>
                <w:szCs w:val="28"/>
              </w:rPr>
              <w:t>Аренда</w:t>
            </w:r>
          </w:p>
        </w:tc>
        <w:tc>
          <w:tcPr>
            <w:tcW w:w="1634" w:type="dxa"/>
            <w:gridSpan w:val="2"/>
          </w:tcPr>
          <w:p w14:paraId="36C1DB6C" w14:textId="77777777" w:rsidR="00247298" w:rsidRPr="000E429B" w:rsidRDefault="00247298" w:rsidP="00247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2" w:type="dxa"/>
          </w:tcPr>
          <w:p w14:paraId="460B9933" w14:textId="77777777" w:rsidR="00247298" w:rsidRPr="000E429B" w:rsidRDefault="00247298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4E10" w14:paraId="2F657F1F" w14:textId="77777777" w:rsidTr="000E429B">
        <w:tc>
          <w:tcPr>
            <w:tcW w:w="704" w:type="dxa"/>
          </w:tcPr>
          <w:p w14:paraId="32F4A773" w14:textId="77777777" w:rsidR="00C64E10" w:rsidRPr="000E429B" w:rsidRDefault="008F4CC9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4536" w:type="dxa"/>
          </w:tcPr>
          <w:p w14:paraId="6EC8BB72" w14:textId="77777777" w:rsidR="00C64E10" w:rsidRDefault="000E429B" w:rsidP="000966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 xml:space="preserve">Аренда каминного зала </w:t>
            </w:r>
          </w:p>
          <w:p w14:paraId="25CBE7FF" w14:textId="77777777" w:rsidR="000966C7" w:rsidRPr="000E429B" w:rsidRDefault="000966C7" w:rsidP="000966C7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1A8FE48D" w14:textId="77777777" w:rsidR="00C64E10" w:rsidRPr="000E429B" w:rsidRDefault="000E429B" w:rsidP="00247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день</w:t>
            </w:r>
          </w:p>
        </w:tc>
        <w:tc>
          <w:tcPr>
            <w:tcW w:w="2052" w:type="dxa"/>
          </w:tcPr>
          <w:p w14:paraId="1D3FB091" w14:textId="77777777" w:rsidR="00C64E10" w:rsidRPr="000E429B" w:rsidRDefault="00990F2C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0E429B" w:rsidRPr="000E429B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</w:tr>
      <w:tr w:rsidR="00C64E10" w14:paraId="049DC1F3" w14:textId="77777777" w:rsidTr="000E429B">
        <w:tc>
          <w:tcPr>
            <w:tcW w:w="704" w:type="dxa"/>
          </w:tcPr>
          <w:p w14:paraId="63CA96EF" w14:textId="77777777" w:rsidR="00C64E10" w:rsidRPr="000E429B" w:rsidRDefault="008F4CC9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4536" w:type="dxa"/>
          </w:tcPr>
          <w:p w14:paraId="6E0D4462" w14:textId="77777777" w:rsidR="00C64E10" w:rsidRPr="000E429B" w:rsidRDefault="000E429B" w:rsidP="000966C7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Аренда каминного зала (</w:t>
            </w:r>
            <w:r w:rsidR="000966C7">
              <w:rPr>
                <w:rFonts w:ascii="Times New Roman" w:hAnsi="Times New Roman" w:cs="Times New Roman"/>
                <w:sz w:val="24"/>
                <w:szCs w:val="28"/>
              </w:rPr>
              <w:t>для детского дня рождения</w:t>
            </w: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)</w:t>
            </w:r>
            <w:r w:rsidR="00990F2C">
              <w:rPr>
                <w:rFonts w:ascii="Times New Roman" w:hAnsi="Times New Roman" w:cs="Times New Roman"/>
                <w:sz w:val="24"/>
                <w:szCs w:val="28"/>
              </w:rPr>
              <w:t xml:space="preserve"> днем</w:t>
            </w:r>
          </w:p>
        </w:tc>
        <w:tc>
          <w:tcPr>
            <w:tcW w:w="1634" w:type="dxa"/>
            <w:gridSpan w:val="2"/>
          </w:tcPr>
          <w:p w14:paraId="0E056395" w14:textId="77777777" w:rsidR="00C64E10" w:rsidRPr="000E429B" w:rsidRDefault="000E429B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день</w:t>
            </w:r>
          </w:p>
        </w:tc>
        <w:tc>
          <w:tcPr>
            <w:tcW w:w="2052" w:type="dxa"/>
          </w:tcPr>
          <w:p w14:paraId="7FCA07E4" w14:textId="77777777" w:rsidR="00C64E10" w:rsidRPr="000E429B" w:rsidRDefault="000966C7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0E429B" w:rsidRPr="000E429B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</w:tr>
      <w:tr w:rsidR="00C64E10" w14:paraId="37F82D67" w14:textId="77777777" w:rsidTr="000E429B">
        <w:tc>
          <w:tcPr>
            <w:tcW w:w="704" w:type="dxa"/>
          </w:tcPr>
          <w:p w14:paraId="33262E2B" w14:textId="77777777" w:rsidR="00C64E10" w:rsidRPr="000E429B" w:rsidRDefault="008F4CC9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4536" w:type="dxa"/>
          </w:tcPr>
          <w:p w14:paraId="5AC5E583" w14:textId="77777777" w:rsidR="00C64E10" w:rsidRDefault="000E429B" w:rsidP="000E42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Аренда фойе (для мероприятия)</w:t>
            </w:r>
          </w:p>
          <w:p w14:paraId="7502ADC6" w14:textId="77777777" w:rsidR="000966C7" w:rsidRPr="000E429B" w:rsidRDefault="000966C7" w:rsidP="000E429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02D1874F" w14:textId="77777777" w:rsidR="00C64E10" w:rsidRPr="000E429B" w:rsidRDefault="000E429B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день</w:t>
            </w:r>
          </w:p>
        </w:tc>
        <w:tc>
          <w:tcPr>
            <w:tcW w:w="2052" w:type="dxa"/>
          </w:tcPr>
          <w:p w14:paraId="3B409746" w14:textId="77777777" w:rsidR="00C64E10" w:rsidRPr="000E429B" w:rsidRDefault="00990F2C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  <w:r w:rsidR="000E429B" w:rsidRPr="000E429B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</w:tr>
      <w:tr w:rsidR="008F4CC9" w14:paraId="33DE743F" w14:textId="77777777" w:rsidTr="000E429B">
        <w:tc>
          <w:tcPr>
            <w:tcW w:w="704" w:type="dxa"/>
          </w:tcPr>
          <w:p w14:paraId="46F29226" w14:textId="77777777" w:rsidR="008F4CC9" w:rsidRPr="000E429B" w:rsidRDefault="008F4CC9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4</w:t>
            </w:r>
          </w:p>
        </w:tc>
        <w:tc>
          <w:tcPr>
            <w:tcW w:w="4536" w:type="dxa"/>
          </w:tcPr>
          <w:p w14:paraId="62DD8B74" w14:textId="77777777" w:rsidR="008F4CC9" w:rsidRPr="000E429B" w:rsidRDefault="008F4CC9" w:rsidP="000E42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8F4CC9">
              <w:rPr>
                <w:rFonts w:ascii="Times New Roman" w:hAnsi="Times New Roman" w:cs="Times New Roman"/>
                <w:sz w:val="24"/>
                <w:szCs w:val="28"/>
              </w:rPr>
              <w:t>Аренда фойе (для мероприятия)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с музыкальным оформлением</w:t>
            </w:r>
          </w:p>
        </w:tc>
        <w:tc>
          <w:tcPr>
            <w:tcW w:w="1634" w:type="dxa"/>
            <w:gridSpan w:val="2"/>
          </w:tcPr>
          <w:p w14:paraId="683BBE33" w14:textId="77777777" w:rsidR="008F4CC9" w:rsidRPr="000E429B" w:rsidRDefault="008F4CC9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</w:t>
            </w:r>
          </w:p>
        </w:tc>
        <w:tc>
          <w:tcPr>
            <w:tcW w:w="2052" w:type="dxa"/>
          </w:tcPr>
          <w:p w14:paraId="56FC9B4B" w14:textId="77777777" w:rsidR="008F4CC9" w:rsidRDefault="00990F2C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  <w:r w:rsidR="008F4CC9">
              <w:rPr>
                <w:rFonts w:ascii="Times New Roman" w:hAnsi="Times New Roman" w:cs="Times New Roman"/>
                <w:sz w:val="24"/>
                <w:szCs w:val="28"/>
              </w:rPr>
              <w:t>000</w:t>
            </w:r>
          </w:p>
        </w:tc>
      </w:tr>
      <w:tr w:rsidR="00C64E10" w14:paraId="65D55DFD" w14:textId="77777777" w:rsidTr="000E429B">
        <w:tc>
          <w:tcPr>
            <w:tcW w:w="704" w:type="dxa"/>
          </w:tcPr>
          <w:p w14:paraId="781E7338" w14:textId="77777777" w:rsidR="00C64E10" w:rsidRPr="000E429B" w:rsidRDefault="008F4CC9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</w:p>
        </w:tc>
        <w:tc>
          <w:tcPr>
            <w:tcW w:w="4536" w:type="dxa"/>
          </w:tcPr>
          <w:p w14:paraId="43371F7C" w14:textId="77777777" w:rsidR="00C64E10" w:rsidRDefault="000E429B" w:rsidP="000E429B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Аренда фойе (для торговли)</w:t>
            </w:r>
          </w:p>
          <w:p w14:paraId="34BFA081" w14:textId="77777777" w:rsidR="000966C7" w:rsidRPr="000E429B" w:rsidRDefault="000966C7" w:rsidP="000E429B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367D4124" w14:textId="77777777" w:rsidR="00C64E10" w:rsidRPr="000E429B" w:rsidRDefault="000E429B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день</w:t>
            </w:r>
          </w:p>
        </w:tc>
        <w:tc>
          <w:tcPr>
            <w:tcW w:w="2052" w:type="dxa"/>
          </w:tcPr>
          <w:p w14:paraId="7E38D878" w14:textId="77777777" w:rsidR="00C64E10" w:rsidRPr="000E429B" w:rsidRDefault="000E429B" w:rsidP="00990F2C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3</w:t>
            </w:r>
            <w:r w:rsidR="00990F2C">
              <w:rPr>
                <w:rFonts w:ascii="Times New Roman" w:hAnsi="Times New Roman" w:cs="Times New Roman"/>
                <w:sz w:val="24"/>
                <w:szCs w:val="28"/>
              </w:rPr>
              <w:t>0</w:t>
            </w:r>
            <w:r w:rsidRPr="000E429B">
              <w:rPr>
                <w:rFonts w:ascii="Times New Roman" w:hAnsi="Times New Roman" w:cs="Times New Roman"/>
                <w:sz w:val="24"/>
                <w:szCs w:val="28"/>
              </w:rPr>
              <w:t>00</w:t>
            </w:r>
          </w:p>
        </w:tc>
      </w:tr>
      <w:tr w:rsidR="00C64E10" w14:paraId="196BEB18" w14:textId="77777777" w:rsidTr="000E429B">
        <w:tc>
          <w:tcPr>
            <w:tcW w:w="704" w:type="dxa"/>
          </w:tcPr>
          <w:p w14:paraId="4583B06A" w14:textId="77777777" w:rsidR="00C64E10" w:rsidRPr="000E429B" w:rsidRDefault="008F4CC9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6</w:t>
            </w:r>
          </w:p>
        </w:tc>
        <w:tc>
          <w:tcPr>
            <w:tcW w:w="4536" w:type="dxa"/>
          </w:tcPr>
          <w:p w14:paraId="6813B5DC" w14:textId="77777777" w:rsidR="00C64E10" w:rsidRPr="000E429B" w:rsidRDefault="00247298" w:rsidP="002472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Предоставление помещения зрительного зала для цирковых коллективов</w:t>
            </w:r>
            <w:r w:rsidR="008F4CC9">
              <w:rPr>
                <w:rFonts w:ascii="Times New Roman" w:hAnsi="Times New Roman" w:cs="Times New Roman"/>
                <w:sz w:val="24"/>
                <w:szCs w:val="28"/>
              </w:rPr>
              <w:t xml:space="preserve"> и других организаций</w:t>
            </w:r>
          </w:p>
        </w:tc>
        <w:tc>
          <w:tcPr>
            <w:tcW w:w="1634" w:type="dxa"/>
            <w:gridSpan w:val="2"/>
          </w:tcPr>
          <w:p w14:paraId="5734B394" w14:textId="77777777" w:rsidR="00C64E10" w:rsidRPr="000E429B" w:rsidRDefault="00247298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</w:t>
            </w:r>
          </w:p>
        </w:tc>
        <w:tc>
          <w:tcPr>
            <w:tcW w:w="2052" w:type="dxa"/>
          </w:tcPr>
          <w:p w14:paraId="1BDA1BDF" w14:textId="77777777" w:rsidR="00C64E10" w:rsidRPr="000E429B" w:rsidRDefault="00247298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20% от валового сбора</w:t>
            </w:r>
          </w:p>
        </w:tc>
      </w:tr>
      <w:tr w:rsidR="00990F2C" w14:paraId="43DC40B9" w14:textId="77777777" w:rsidTr="000E429B">
        <w:tc>
          <w:tcPr>
            <w:tcW w:w="704" w:type="dxa"/>
          </w:tcPr>
          <w:p w14:paraId="5C26AA38" w14:textId="77777777" w:rsidR="00990F2C" w:rsidRDefault="00990F2C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</w:t>
            </w:r>
          </w:p>
        </w:tc>
        <w:tc>
          <w:tcPr>
            <w:tcW w:w="4536" w:type="dxa"/>
          </w:tcPr>
          <w:p w14:paraId="525D1084" w14:textId="77777777" w:rsidR="00990F2C" w:rsidRDefault="00990F2C" w:rsidP="002472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 w:rsidRPr="00990F2C">
              <w:rPr>
                <w:rFonts w:ascii="Times New Roman" w:hAnsi="Times New Roman" w:cs="Times New Roman"/>
                <w:sz w:val="24"/>
                <w:szCs w:val="28"/>
              </w:rPr>
              <w:t>Предоставление помещения зрительного зала для цирковых коллективов и других организаций</w:t>
            </w: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(без билетов)</w:t>
            </w:r>
          </w:p>
        </w:tc>
        <w:tc>
          <w:tcPr>
            <w:tcW w:w="1634" w:type="dxa"/>
            <w:gridSpan w:val="2"/>
          </w:tcPr>
          <w:p w14:paraId="574F808D" w14:textId="77777777" w:rsidR="00990F2C" w:rsidRDefault="00990F2C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день</w:t>
            </w:r>
          </w:p>
        </w:tc>
        <w:tc>
          <w:tcPr>
            <w:tcW w:w="2052" w:type="dxa"/>
          </w:tcPr>
          <w:p w14:paraId="200390F1" w14:textId="77777777" w:rsidR="00990F2C" w:rsidRDefault="00990F2C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7000</w:t>
            </w:r>
          </w:p>
        </w:tc>
      </w:tr>
      <w:tr w:rsidR="008F4CC9" w14:paraId="43147344" w14:textId="77777777" w:rsidTr="000E429B">
        <w:tc>
          <w:tcPr>
            <w:tcW w:w="704" w:type="dxa"/>
          </w:tcPr>
          <w:p w14:paraId="73ABC482" w14:textId="77777777" w:rsidR="008F4CC9" w:rsidRPr="000E429B" w:rsidRDefault="00990F2C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8</w:t>
            </w:r>
          </w:p>
        </w:tc>
        <w:tc>
          <w:tcPr>
            <w:tcW w:w="4536" w:type="dxa"/>
          </w:tcPr>
          <w:p w14:paraId="1F9E9E1F" w14:textId="77777777" w:rsidR="008F4CC9" w:rsidRDefault="008F4CC9" w:rsidP="002472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Прокат сценических костюмов</w:t>
            </w:r>
          </w:p>
        </w:tc>
        <w:tc>
          <w:tcPr>
            <w:tcW w:w="1634" w:type="dxa"/>
            <w:gridSpan w:val="2"/>
          </w:tcPr>
          <w:p w14:paraId="2324DE82" w14:textId="77777777" w:rsidR="000966C7" w:rsidRDefault="008F4CC9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 костюм</w:t>
            </w:r>
          </w:p>
          <w:p w14:paraId="5878F37F" w14:textId="77777777" w:rsidR="008F4CC9" w:rsidRDefault="000966C7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 xml:space="preserve"> (1 день)</w:t>
            </w:r>
          </w:p>
        </w:tc>
        <w:tc>
          <w:tcPr>
            <w:tcW w:w="2052" w:type="dxa"/>
          </w:tcPr>
          <w:p w14:paraId="332239E9" w14:textId="77777777" w:rsidR="008F4CC9" w:rsidRDefault="008F4CC9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247298" w14:paraId="191A43DE" w14:textId="77777777" w:rsidTr="000E429B">
        <w:tc>
          <w:tcPr>
            <w:tcW w:w="704" w:type="dxa"/>
          </w:tcPr>
          <w:p w14:paraId="0296C675" w14:textId="77777777" w:rsidR="00247298" w:rsidRPr="000E429B" w:rsidRDefault="00247298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4536" w:type="dxa"/>
          </w:tcPr>
          <w:p w14:paraId="6D48264E" w14:textId="77777777" w:rsidR="00247298" w:rsidRPr="00247298" w:rsidRDefault="00247298" w:rsidP="00247298">
            <w:pPr>
              <w:rPr>
                <w:rFonts w:ascii="Times New Roman" w:hAnsi="Times New Roman" w:cs="Times New Roman"/>
                <w:b/>
                <w:sz w:val="24"/>
                <w:szCs w:val="28"/>
              </w:rPr>
            </w:pPr>
            <w:r w:rsidRPr="00247298">
              <w:rPr>
                <w:rFonts w:ascii="Times New Roman" w:hAnsi="Times New Roman" w:cs="Times New Roman"/>
                <w:b/>
                <w:sz w:val="24"/>
                <w:szCs w:val="28"/>
              </w:rPr>
              <w:t>Стоимость входных билетов на мероприятия</w:t>
            </w:r>
          </w:p>
        </w:tc>
        <w:tc>
          <w:tcPr>
            <w:tcW w:w="1634" w:type="dxa"/>
            <w:gridSpan w:val="2"/>
          </w:tcPr>
          <w:p w14:paraId="03F27A33" w14:textId="77777777" w:rsidR="00247298" w:rsidRPr="000E429B" w:rsidRDefault="00247298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2052" w:type="dxa"/>
          </w:tcPr>
          <w:p w14:paraId="0846A450" w14:textId="77777777" w:rsidR="00247298" w:rsidRPr="000E429B" w:rsidRDefault="00247298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</w:tr>
      <w:tr w:rsidR="00C64E10" w14:paraId="370B1855" w14:textId="77777777" w:rsidTr="000E429B">
        <w:tc>
          <w:tcPr>
            <w:tcW w:w="704" w:type="dxa"/>
          </w:tcPr>
          <w:p w14:paraId="1FAA54F9" w14:textId="77777777" w:rsidR="00C64E10" w:rsidRPr="000E429B" w:rsidRDefault="00990F2C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9</w:t>
            </w:r>
          </w:p>
        </w:tc>
        <w:tc>
          <w:tcPr>
            <w:tcW w:w="4536" w:type="dxa"/>
          </w:tcPr>
          <w:p w14:paraId="648A8635" w14:textId="77777777" w:rsidR="00C64E10" w:rsidRDefault="00247298" w:rsidP="002472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Концерты</w:t>
            </w:r>
          </w:p>
          <w:p w14:paraId="314B9079" w14:textId="77777777" w:rsidR="000966C7" w:rsidRPr="000E429B" w:rsidRDefault="000966C7" w:rsidP="002472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3AF2370B" w14:textId="77777777" w:rsidR="00C64E10" w:rsidRPr="000E429B" w:rsidRDefault="00247298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За вход</w:t>
            </w:r>
          </w:p>
        </w:tc>
        <w:tc>
          <w:tcPr>
            <w:tcW w:w="2052" w:type="dxa"/>
          </w:tcPr>
          <w:p w14:paraId="7936669A" w14:textId="77777777" w:rsidR="00C64E10" w:rsidRPr="000E429B" w:rsidRDefault="00247298" w:rsidP="00C64E10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247298" w14:paraId="21C7E9BA" w14:textId="77777777" w:rsidTr="000E429B">
        <w:tc>
          <w:tcPr>
            <w:tcW w:w="704" w:type="dxa"/>
          </w:tcPr>
          <w:p w14:paraId="3FB14E6B" w14:textId="77777777" w:rsidR="00247298" w:rsidRPr="000E429B" w:rsidRDefault="00990F2C" w:rsidP="00247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</w:t>
            </w:r>
          </w:p>
        </w:tc>
        <w:tc>
          <w:tcPr>
            <w:tcW w:w="4536" w:type="dxa"/>
          </w:tcPr>
          <w:p w14:paraId="101A3B09" w14:textId="77777777" w:rsidR="00247298" w:rsidRDefault="00247298" w:rsidP="002472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Вечера отдыха</w:t>
            </w:r>
            <w:r w:rsidR="008F4CC9">
              <w:rPr>
                <w:rFonts w:ascii="Times New Roman" w:hAnsi="Times New Roman" w:cs="Times New Roman"/>
                <w:sz w:val="24"/>
                <w:szCs w:val="28"/>
              </w:rPr>
              <w:t xml:space="preserve"> для взрослых</w:t>
            </w:r>
          </w:p>
          <w:p w14:paraId="59578BC7" w14:textId="77777777" w:rsidR="000966C7" w:rsidRPr="000E429B" w:rsidRDefault="000966C7" w:rsidP="002472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0E9A4463" w14:textId="77777777" w:rsidR="00247298" w:rsidRDefault="00247298" w:rsidP="00247298">
            <w:pPr>
              <w:jc w:val="center"/>
            </w:pPr>
            <w:r w:rsidRPr="0092172B">
              <w:rPr>
                <w:rFonts w:ascii="Times New Roman" w:hAnsi="Times New Roman" w:cs="Times New Roman"/>
                <w:sz w:val="24"/>
                <w:szCs w:val="28"/>
              </w:rPr>
              <w:t>За вход</w:t>
            </w:r>
          </w:p>
        </w:tc>
        <w:tc>
          <w:tcPr>
            <w:tcW w:w="2052" w:type="dxa"/>
          </w:tcPr>
          <w:p w14:paraId="4F3E3D71" w14:textId="77777777" w:rsidR="00247298" w:rsidRPr="000E429B" w:rsidRDefault="00247298" w:rsidP="00247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100-500</w:t>
            </w:r>
          </w:p>
        </w:tc>
      </w:tr>
      <w:tr w:rsidR="00247298" w14:paraId="4EC78091" w14:textId="77777777" w:rsidTr="000E429B">
        <w:tc>
          <w:tcPr>
            <w:tcW w:w="704" w:type="dxa"/>
          </w:tcPr>
          <w:p w14:paraId="0D5E379A" w14:textId="77777777" w:rsidR="00247298" w:rsidRPr="000E429B" w:rsidRDefault="00990F2C" w:rsidP="00247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</w:t>
            </w:r>
          </w:p>
        </w:tc>
        <w:tc>
          <w:tcPr>
            <w:tcW w:w="4536" w:type="dxa"/>
          </w:tcPr>
          <w:p w14:paraId="7287B6CE" w14:textId="77777777" w:rsidR="00247298" w:rsidRDefault="008F4CC9" w:rsidP="008F4CC9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Взрослые д</w:t>
            </w:r>
            <w:r w:rsidR="00247298">
              <w:rPr>
                <w:rFonts w:ascii="Times New Roman" w:hAnsi="Times New Roman" w:cs="Times New Roman"/>
                <w:sz w:val="24"/>
                <w:szCs w:val="28"/>
              </w:rPr>
              <w:t>искотеки</w:t>
            </w:r>
          </w:p>
          <w:p w14:paraId="5B7CEEF3" w14:textId="77777777" w:rsidR="000966C7" w:rsidRPr="000E429B" w:rsidRDefault="000966C7" w:rsidP="008F4CC9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62E7D2B1" w14:textId="77777777" w:rsidR="00247298" w:rsidRDefault="00247298" w:rsidP="00247298">
            <w:pPr>
              <w:jc w:val="center"/>
            </w:pPr>
            <w:r w:rsidRPr="0092172B">
              <w:rPr>
                <w:rFonts w:ascii="Times New Roman" w:hAnsi="Times New Roman" w:cs="Times New Roman"/>
                <w:sz w:val="24"/>
                <w:szCs w:val="28"/>
              </w:rPr>
              <w:t>За вход</w:t>
            </w:r>
          </w:p>
        </w:tc>
        <w:tc>
          <w:tcPr>
            <w:tcW w:w="2052" w:type="dxa"/>
          </w:tcPr>
          <w:p w14:paraId="728AB826" w14:textId="77777777" w:rsidR="00247298" w:rsidRPr="000E429B" w:rsidRDefault="00247298" w:rsidP="00247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100</w:t>
            </w:r>
          </w:p>
        </w:tc>
      </w:tr>
      <w:tr w:rsidR="00247298" w14:paraId="7CAAD1F5" w14:textId="77777777" w:rsidTr="000E429B">
        <w:tc>
          <w:tcPr>
            <w:tcW w:w="704" w:type="dxa"/>
          </w:tcPr>
          <w:p w14:paraId="569C10C4" w14:textId="77777777" w:rsidR="00247298" w:rsidRPr="000E429B" w:rsidRDefault="00990F2C" w:rsidP="00247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</w:t>
            </w:r>
          </w:p>
        </w:tc>
        <w:tc>
          <w:tcPr>
            <w:tcW w:w="4536" w:type="dxa"/>
          </w:tcPr>
          <w:p w14:paraId="3C3C2418" w14:textId="77777777" w:rsidR="00247298" w:rsidRDefault="00247298" w:rsidP="00247298">
            <w:pPr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Детские дискотеки</w:t>
            </w:r>
          </w:p>
          <w:p w14:paraId="6A416DFB" w14:textId="77777777" w:rsidR="000966C7" w:rsidRPr="000E429B" w:rsidRDefault="000966C7" w:rsidP="00247298">
            <w:pPr>
              <w:rPr>
                <w:rFonts w:ascii="Times New Roman" w:hAnsi="Times New Roman" w:cs="Times New Roman"/>
                <w:sz w:val="24"/>
                <w:szCs w:val="28"/>
              </w:rPr>
            </w:pPr>
          </w:p>
        </w:tc>
        <w:tc>
          <w:tcPr>
            <w:tcW w:w="1634" w:type="dxa"/>
            <w:gridSpan w:val="2"/>
          </w:tcPr>
          <w:p w14:paraId="6B25180A" w14:textId="77777777" w:rsidR="00247298" w:rsidRDefault="00247298" w:rsidP="00247298">
            <w:pPr>
              <w:jc w:val="center"/>
            </w:pPr>
            <w:r w:rsidRPr="0092172B">
              <w:rPr>
                <w:rFonts w:ascii="Times New Roman" w:hAnsi="Times New Roman" w:cs="Times New Roman"/>
                <w:sz w:val="24"/>
                <w:szCs w:val="28"/>
              </w:rPr>
              <w:t>За вход</w:t>
            </w:r>
          </w:p>
        </w:tc>
        <w:tc>
          <w:tcPr>
            <w:tcW w:w="2052" w:type="dxa"/>
          </w:tcPr>
          <w:p w14:paraId="09181A04" w14:textId="053A6095" w:rsidR="00247298" w:rsidRPr="000E429B" w:rsidRDefault="0099220B" w:rsidP="00247298">
            <w:pPr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5</w:t>
            </w:r>
            <w:r w:rsidR="00247298">
              <w:rPr>
                <w:rFonts w:ascii="Times New Roman" w:hAnsi="Times New Roman" w:cs="Times New Roman"/>
                <w:sz w:val="24"/>
                <w:szCs w:val="28"/>
              </w:rPr>
              <w:t>0</w:t>
            </w:r>
          </w:p>
        </w:tc>
      </w:tr>
    </w:tbl>
    <w:p w14:paraId="4045A149" w14:textId="77777777" w:rsidR="00C64E10" w:rsidRDefault="00C64E10" w:rsidP="00C64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4A493BF8" w14:textId="77777777" w:rsidR="00B03779" w:rsidRDefault="00B03779" w:rsidP="00C64E10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768E79C0" w14:textId="77777777" w:rsidR="00B03779" w:rsidRPr="00C64E10" w:rsidRDefault="00B03779" w:rsidP="00C64E10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B03779" w:rsidRPr="00C64E10" w:rsidSect="000966C7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427"/>
    <w:rsid w:val="000966C7"/>
    <w:rsid w:val="00097236"/>
    <w:rsid w:val="000E429B"/>
    <w:rsid w:val="00247298"/>
    <w:rsid w:val="00372956"/>
    <w:rsid w:val="00426387"/>
    <w:rsid w:val="005640FA"/>
    <w:rsid w:val="00587090"/>
    <w:rsid w:val="00796ABC"/>
    <w:rsid w:val="00813427"/>
    <w:rsid w:val="008E4C9A"/>
    <w:rsid w:val="008F4CC9"/>
    <w:rsid w:val="00990F2C"/>
    <w:rsid w:val="0099220B"/>
    <w:rsid w:val="00A052C0"/>
    <w:rsid w:val="00A41671"/>
    <w:rsid w:val="00A968ED"/>
    <w:rsid w:val="00B03779"/>
    <w:rsid w:val="00BD2981"/>
    <w:rsid w:val="00C61D4A"/>
    <w:rsid w:val="00C64E10"/>
    <w:rsid w:val="00DE48EE"/>
    <w:rsid w:val="00EC50B3"/>
    <w:rsid w:val="00EE1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B1454A"/>
  <w15:chartTrackingRefBased/>
  <w15:docId w15:val="{219D5DB6-76E9-4586-98D9-2A003E3B6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64E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037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B037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828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66D351-74B9-4235-8682-A47D58BFC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2005</Words>
  <Characters>11435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ДИРЕКТОР</dc:creator>
  <cp:keywords/>
  <dc:description/>
  <cp:lastModifiedBy>User</cp:lastModifiedBy>
  <cp:revision>18</cp:revision>
  <cp:lastPrinted>2026-04-22T05:05:00Z</cp:lastPrinted>
  <dcterms:created xsi:type="dcterms:W3CDTF">2023-03-01T09:28:00Z</dcterms:created>
  <dcterms:modified xsi:type="dcterms:W3CDTF">2026-04-22T05:06:00Z</dcterms:modified>
</cp:coreProperties>
</file>